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D6A72" w14:textId="77777777" w:rsidR="00115FB4" w:rsidRDefault="00115FB4" w:rsidP="00EF7133">
      <w:pPr>
        <w:spacing w:after="0" w:line="240" w:lineRule="auto"/>
        <w:jc w:val="center"/>
        <w:rPr>
          <w:b/>
          <w:sz w:val="32"/>
          <w:szCs w:val="32"/>
        </w:rPr>
      </w:pPr>
      <w:r w:rsidRPr="00757FD6">
        <w:rPr>
          <w:b/>
          <w:sz w:val="32"/>
          <w:szCs w:val="32"/>
        </w:rPr>
        <w:t>CHECKLIST FOR HIRERS OF DOBBIE HALL</w:t>
      </w:r>
      <w:r>
        <w:rPr>
          <w:b/>
          <w:sz w:val="32"/>
          <w:szCs w:val="32"/>
        </w:rPr>
        <w:t xml:space="preserve"> </w:t>
      </w:r>
    </w:p>
    <w:p w14:paraId="48198915" w14:textId="77777777" w:rsidR="00B026D9" w:rsidRPr="00F937EF" w:rsidRDefault="00B026D9" w:rsidP="00EF7133">
      <w:pPr>
        <w:spacing w:after="0" w:line="240" w:lineRule="auto"/>
        <w:jc w:val="center"/>
        <w:rPr>
          <w:rFonts w:ascii="Calibri" w:hAnsi="Calibri" w:cs="Calibri"/>
          <w:b/>
          <w:sz w:val="28"/>
          <w:szCs w:val="28"/>
        </w:rPr>
      </w:pPr>
      <w:r w:rsidRPr="00F937EF">
        <w:rPr>
          <w:rFonts w:ascii="Calibri" w:hAnsi="Calibri" w:cs="Calibri"/>
          <w:b/>
          <w:sz w:val="28"/>
          <w:szCs w:val="28"/>
        </w:rPr>
        <w:t xml:space="preserve">Before signing please ensure that you have read and understood the conditions of let.  </w:t>
      </w:r>
    </w:p>
    <w:tbl>
      <w:tblPr>
        <w:tblStyle w:val="TableGrid"/>
        <w:tblW w:w="0" w:type="auto"/>
        <w:tblLook w:val="04A0" w:firstRow="1" w:lastRow="0" w:firstColumn="1" w:lastColumn="0" w:noHBand="0" w:noVBand="1"/>
      </w:tblPr>
      <w:tblGrid>
        <w:gridCol w:w="8075"/>
        <w:gridCol w:w="941"/>
      </w:tblGrid>
      <w:tr w:rsidR="00F937EF" w:rsidRPr="00F937EF" w14:paraId="5962C362" w14:textId="77777777" w:rsidTr="00B026D9">
        <w:trPr>
          <w:trHeight w:val="518"/>
        </w:trPr>
        <w:tc>
          <w:tcPr>
            <w:tcW w:w="8075" w:type="dxa"/>
          </w:tcPr>
          <w:p w14:paraId="16ACB33D" w14:textId="77777777" w:rsidR="00EF7133" w:rsidRPr="00F937EF" w:rsidRDefault="00115FB4" w:rsidP="00C63AE8">
            <w:pPr>
              <w:jc w:val="center"/>
              <w:rPr>
                <w:rFonts w:ascii="Calibri" w:hAnsi="Calibri" w:cs="Calibri"/>
                <w:b/>
                <w:sz w:val="32"/>
                <w:szCs w:val="28"/>
              </w:rPr>
            </w:pPr>
            <w:r w:rsidRPr="00F937EF">
              <w:rPr>
                <w:rFonts w:ascii="Calibri" w:hAnsi="Calibri" w:cs="Calibri"/>
                <w:b/>
                <w:sz w:val="32"/>
                <w:szCs w:val="28"/>
              </w:rPr>
              <w:t>PRE HIRE</w:t>
            </w:r>
          </w:p>
          <w:p w14:paraId="7A64DF02" w14:textId="77777777" w:rsidR="00115FB4" w:rsidRPr="00F937EF" w:rsidRDefault="00115FB4" w:rsidP="00C63AE8">
            <w:pPr>
              <w:rPr>
                <w:rFonts w:ascii="Calibri" w:hAnsi="Calibri" w:cs="Calibri"/>
                <w:b/>
                <w:sz w:val="22"/>
              </w:rPr>
            </w:pPr>
          </w:p>
        </w:tc>
        <w:tc>
          <w:tcPr>
            <w:tcW w:w="941" w:type="dxa"/>
          </w:tcPr>
          <w:p w14:paraId="0ACC443E" w14:textId="77777777" w:rsidR="00115FB4" w:rsidRPr="00F937EF" w:rsidRDefault="00115FB4" w:rsidP="00C63AE8">
            <w:pPr>
              <w:rPr>
                <w:rFonts w:ascii="Calibri" w:hAnsi="Calibri" w:cs="Calibri"/>
                <w:b/>
                <w:sz w:val="22"/>
              </w:rPr>
            </w:pPr>
            <w:r w:rsidRPr="00F937EF">
              <w:rPr>
                <w:rFonts w:ascii="Calibri" w:hAnsi="Calibri" w:cs="Calibri"/>
                <w:b/>
                <w:sz w:val="22"/>
              </w:rPr>
              <w:t>CHECK</w:t>
            </w:r>
          </w:p>
        </w:tc>
      </w:tr>
      <w:tr w:rsidR="00F937EF" w:rsidRPr="00F937EF" w14:paraId="635364A4" w14:textId="77777777" w:rsidTr="007F0D07">
        <w:tc>
          <w:tcPr>
            <w:tcW w:w="8075" w:type="dxa"/>
          </w:tcPr>
          <w:p w14:paraId="3CEE5DAB" w14:textId="38950BA4" w:rsidR="00115FB4" w:rsidRPr="00B51000" w:rsidRDefault="00B026D9" w:rsidP="00230A56">
            <w:pPr>
              <w:numPr>
                <w:ilvl w:val="0"/>
                <w:numId w:val="1"/>
              </w:numPr>
              <w:ind w:left="-94"/>
              <w:rPr>
                <w:rFonts w:ascii="Calibri" w:eastAsia="Times New Roman" w:hAnsi="Calibri" w:cs="Calibri"/>
                <w:b/>
                <w:sz w:val="22"/>
                <w:szCs w:val="20"/>
                <w:lang w:eastAsia="en-GB"/>
              </w:rPr>
            </w:pPr>
            <w:r w:rsidRPr="00B51000">
              <w:rPr>
                <w:rFonts w:ascii="Calibri" w:eastAsia="Times New Roman" w:hAnsi="Calibri" w:cs="Calibri"/>
                <w:b/>
                <w:sz w:val="22"/>
                <w:szCs w:val="20"/>
                <w:lang w:eastAsia="en-GB"/>
              </w:rPr>
              <w:t xml:space="preserve"> </w:t>
            </w:r>
            <w:r w:rsidR="00115FB4" w:rsidRPr="00B51000">
              <w:rPr>
                <w:rFonts w:ascii="Calibri" w:eastAsia="Times New Roman" w:hAnsi="Calibri" w:cs="Calibri"/>
                <w:b/>
                <w:sz w:val="22"/>
                <w:szCs w:val="20"/>
                <w:lang w:eastAsia="en-GB"/>
              </w:rPr>
              <w:t xml:space="preserve">Sign and return application form </w:t>
            </w:r>
            <w:r w:rsidR="00C63AE8" w:rsidRPr="00B51000">
              <w:rPr>
                <w:rFonts w:ascii="Calibri" w:eastAsia="Times New Roman" w:hAnsi="Calibri" w:cs="Calibri"/>
                <w:b/>
                <w:sz w:val="22"/>
                <w:szCs w:val="20"/>
                <w:lang w:eastAsia="en-GB"/>
              </w:rPr>
              <w:t xml:space="preserve">together </w:t>
            </w:r>
            <w:r w:rsidR="00115FB4" w:rsidRPr="00B51000">
              <w:rPr>
                <w:rFonts w:ascii="Calibri" w:eastAsia="Times New Roman" w:hAnsi="Calibri" w:cs="Calibri"/>
                <w:b/>
                <w:sz w:val="22"/>
                <w:szCs w:val="20"/>
                <w:lang w:eastAsia="en-GB"/>
              </w:rPr>
              <w:t xml:space="preserve">with </w:t>
            </w:r>
            <w:r w:rsidRPr="00B51000">
              <w:rPr>
                <w:rFonts w:ascii="Calibri" w:eastAsia="Times New Roman" w:hAnsi="Calibri" w:cs="Calibri"/>
                <w:b/>
                <w:sz w:val="22"/>
                <w:szCs w:val="20"/>
                <w:lang w:eastAsia="en-GB"/>
              </w:rPr>
              <w:t xml:space="preserve">payment of </w:t>
            </w:r>
            <w:r w:rsidR="005B1269" w:rsidRPr="00B51000">
              <w:rPr>
                <w:rFonts w:ascii="Calibri" w:eastAsia="Times New Roman" w:hAnsi="Calibri" w:cs="Calibri"/>
                <w:b/>
                <w:sz w:val="22"/>
                <w:szCs w:val="20"/>
                <w:lang w:eastAsia="en-GB"/>
              </w:rPr>
              <w:t>the £</w:t>
            </w:r>
            <w:r w:rsidR="00D11647">
              <w:rPr>
                <w:rFonts w:ascii="Calibri" w:eastAsia="Times New Roman" w:hAnsi="Calibri" w:cs="Calibri"/>
                <w:b/>
                <w:sz w:val="22"/>
                <w:szCs w:val="20"/>
                <w:lang w:eastAsia="en-GB"/>
              </w:rPr>
              <w:t>100</w:t>
            </w:r>
            <w:bookmarkStart w:id="0" w:name="_GoBack"/>
            <w:bookmarkEnd w:id="0"/>
            <w:r w:rsidR="005B1269" w:rsidRPr="00B51000">
              <w:rPr>
                <w:rFonts w:ascii="Calibri" w:eastAsia="Times New Roman" w:hAnsi="Calibri" w:cs="Calibri"/>
                <w:b/>
                <w:sz w:val="22"/>
                <w:szCs w:val="20"/>
                <w:lang w:eastAsia="en-GB"/>
              </w:rPr>
              <w:t xml:space="preserve"> Booking </w:t>
            </w:r>
            <w:r w:rsidRPr="00B51000">
              <w:rPr>
                <w:rFonts w:ascii="Calibri" w:eastAsia="Times New Roman" w:hAnsi="Calibri" w:cs="Calibri"/>
                <w:b/>
                <w:sz w:val="22"/>
                <w:szCs w:val="20"/>
                <w:lang w:eastAsia="en-GB"/>
              </w:rPr>
              <w:t>fee</w:t>
            </w:r>
            <w:r w:rsidR="00230A56" w:rsidRPr="00B51000">
              <w:rPr>
                <w:rFonts w:ascii="Calibri" w:eastAsia="Times New Roman" w:hAnsi="Calibri" w:cs="Calibri"/>
                <w:b/>
                <w:sz w:val="22"/>
                <w:szCs w:val="20"/>
                <w:lang w:eastAsia="en-GB"/>
              </w:rPr>
              <w:t xml:space="preserve"> and         must inform any PPL/PRS licence held, if applicable</w:t>
            </w:r>
            <w:r w:rsidR="005B1269" w:rsidRPr="00B51000">
              <w:rPr>
                <w:rFonts w:ascii="Calibri" w:eastAsia="Times New Roman" w:hAnsi="Calibri" w:cs="Calibri"/>
                <w:b/>
                <w:sz w:val="22"/>
                <w:szCs w:val="20"/>
                <w:lang w:eastAsia="en-GB"/>
              </w:rPr>
              <w:t xml:space="preserve">. </w:t>
            </w:r>
            <w:r w:rsidR="00115FB4" w:rsidRPr="00B51000">
              <w:rPr>
                <w:rFonts w:ascii="Calibri" w:eastAsia="Times New Roman" w:hAnsi="Calibri" w:cs="Calibri"/>
                <w:b/>
                <w:sz w:val="22"/>
                <w:szCs w:val="20"/>
                <w:lang w:eastAsia="en-GB"/>
              </w:rPr>
              <w:t xml:space="preserve"> </w:t>
            </w:r>
          </w:p>
        </w:tc>
        <w:tc>
          <w:tcPr>
            <w:tcW w:w="941" w:type="dxa"/>
          </w:tcPr>
          <w:p w14:paraId="1F8C4583" w14:textId="77777777" w:rsidR="00115FB4" w:rsidRPr="00F937EF" w:rsidRDefault="00115FB4" w:rsidP="003219B5">
            <w:pPr>
              <w:numPr>
                <w:ilvl w:val="0"/>
                <w:numId w:val="1"/>
              </w:numPr>
              <w:spacing w:line="360" w:lineRule="atLeast"/>
              <w:ind w:left="0"/>
              <w:rPr>
                <w:rFonts w:ascii="Calibri" w:eastAsia="Times New Roman" w:hAnsi="Calibri" w:cs="Calibri"/>
                <w:sz w:val="22"/>
                <w:szCs w:val="20"/>
                <w:lang w:eastAsia="en-GB"/>
              </w:rPr>
            </w:pPr>
          </w:p>
        </w:tc>
      </w:tr>
      <w:tr w:rsidR="00F937EF" w:rsidRPr="00F937EF" w14:paraId="1BE48E15" w14:textId="77777777" w:rsidTr="007F0D07">
        <w:tc>
          <w:tcPr>
            <w:tcW w:w="8075" w:type="dxa"/>
          </w:tcPr>
          <w:p w14:paraId="1148CE4F" w14:textId="77777777" w:rsidR="00B026D9" w:rsidRPr="00B51000" w:rsidRDefault="00B026D9" w:rsidP="005B1269">
            <w:pPr>
              <w:rPr>
                <w:rFonts w:ascii="Calibri" w:eastAsia="Times New Roman" w:hAnsi="Calibri" w:cs="Calibri"/>
                <w:b/>
                <w:sz w:val="22"/>
                <w:szCs w:val="20"/>
                <w:lang w:eastAsia="en-GB"/>
              </w:rPr>
            </w:pPr>
            <w:r w:rsidRPr="00B51000">
              <w:rPr>
                <w:rFonts w:ascii="Calibri" w:eastAsia="Times New Roman" w:hAnsi="Calibri" w:cs="Calibri"/>
                <w:b/>
                <w:sz w:val="22"/>
                <w:szCs w:val="20"/>
                <w:lang w:eastAsia="en-GB"/>
              </w:rPr>
              <w:t xml:space="preserve">Ensure correct venue/hall has been booked and allocated  and </w:t>
            </w:r>
            <w:r w:rsidR="005B1269" w:rsidRPr="00B51000">
              <w:rPr>
                <w:rFonts w:ascii="Calibri" w:eastAsia="Times New Roman" w:hAnsi="Calibri" w:cs="Calibri"/>
                <w:b/>
                <w:sz w:val="22"/>
                <w:szCs w:val="20"/>
                <w:lang w:eastAsia="en-GB"/>
              </w:rPr>
              <w:t xml:space="preserve">the </w:t>
            </w:r>
            <w:r w:rsidRPr="00B51000">
              <w:rPr>
                <w:rFonts w:ascii="Calibri" w:eastAsia="Times New Roman" w:hAnsi="Calibri" w:cs="Calibri"/>
                <w:b/>
                <w:sz w:val="22"/>
                <w:szCs w:val="20"/>
                <w:lang w:eastAsia="en-GB"/>
              </w:rPr>
              <w:t>required event hours (</w:t>
            </w:r>
            <w:r w:rsidR="0011699D" w:rsidRPr="00B51000">
              <w:rPr>
                <w:rFonts w:ascii="Calibri" w:eastAsia="Times New Roman" w:hAnsi="Calibri" w:cs="Calibri"/>
                <w:b/>
                <w:sz w:val="22"/>
                <w:szCs w:val="20"/>
                <w:lang w:eastAsia="en-GB"/>
              </w:rPr>
              <w:t xml:space="preserve">in </w:t>
            </w:r>
            <w:r w:rsidRPr="00B51000">
              <w:rPr>
                <w:rFonts w:ascii="Calibri" w:eastAsia="Times New Roman" w:hAnsi="Calibri" w:cs="Calibri"/>
                <w:b/>
                <w:sz w:val="22"/>
                <w:szCs w:val="20"/>
                <w:lang w:eastAsia="en-GB"/>
              </w:rPr>
              <w:t>full hours only) include</w:t>
            </w:r>
            <w:r w:rsidR="0011699D" w:rsidRPr="00B51000">
              <w:rPr>
                <w:rFonts w:ascii="Calibri" w:eastAsia="Times New Roman" w:hAnsi="Calibri" w:cs="Calibri"/>
                <w:b/>
                <w:sz w:val="22"/>
                <w:szCs w:val="20"/>
                <w:lang w:eastAsia="en-GB"/>
              </w:rPr>
              <w:t>s</w:t>
            </w:r>
            <w:r w:rsidRPr="00B51000">
              <w:rPr>
                <w:rFonts w:ascii="Calibri" w:eastAsia="Times New Roman" w:hAnsi="Calibri" w:cs="Calibri"/>
                <w:b/>
                <w:sz w:val="22"/>
                <w:szCs w:val="20"/>
                <w:lang w:eastAsia="en-GB"/>
              </w:rPr>
              <w:t xml:space="preserve"> the set up and clear up timings</w:t>
            </w:r>
          </w:p>
        </w:tc>
        <w:tc>
          <w:tcPr>
            <w:tcW w:w="941" w:type="dxa"/>
          </w:tcPr>
          <w:p w14:paraId="311F614D" w14:textId="77777777" w:rsidR="00B026D9" w:rsidRPr="00F937EF" w:rsidRDefault="00B026D9" w:rsidP="003219B5">
            <w:pPr>
              <w:numPr>
                <w:ilvl w:val="0"/>
                <w:numId w:val="1"/>
              </w:numPr>
              <w:spacing w:line="360" w:lineRule="atLeast"/>
              <w:ind w:left="0"/>
              <w:rPr>
                <w:rFonts w:ascii="Calibri" w:eastAsia="Times New Roman" w:hAnsi="Calibri" w:cs="Calibri"/>
                <w:sz w:val="22"/>
                <w:szCs w:val="20"/>
                <w:lang w:eastAsia="en-GB"/>
              </w:rPr>
            </w:pPr>
          </w:p>
        </w:tc>
      </w:tr>
      <w:tr w:rsidR="00F937EF" w:rsidRPr="00F937EF" w14:paraId="12308CF9" w14:textId="77777777" w:rsidTr="007F0D07">
        <w:tc>
          <w:tcPr>
            <w:tcW w:w="8075" w:type="dxa"/>
          </w:tcPr>
          <w:p w14:paraId="2A2B7D91" w14:textId="77777777" w:rsidR="00115FB4" w:rsidRPr="00F937EF" w:rsidRDefault="00B026D9" w:rsidP="00B51000">
            <w:pPr>
              <w:numPr>
                <w:ilvl w:val="0"/>
                <w:numId w:val="1"/>
              </w:numPr>
              <w:spacing w:line="360" w:lineRule="atLeast"/>
              <w:ind w:left="0"/>
              <w:rPr>
                <w:rFonts w:ascii="Calibri" w:eastAsia="Times New Roman" w:hAnsi="Calibri" w:cs="Calibri"/>
                <w:b/>
                <w:sz w:val="22"/>
                <w:szCs w:val="20"/>
                <w:lang w:eastAsia="en-GB"/>
              </w:rPr>
            </w:pPr>
            <w:r w:rsidRPr="00B51000">
              <w:rPr>
                <w:rFonts w:ascii="Calibri" w:eastAsia="Times New Roman" w:hAnsi="Calibri" w:cs="Calibri"/>
                <w:b/>
                <w:sz w:val="22"/>
                <w:szCs w:val="20"/>
                <w:lang w:eastAsia="en-GB"/>
              </w:rPr>
              <w:t>Arrange to pay</w:t>
            </w:r>
            <w:r w:rsidR="005B1269" w:rsidRPr="00B51000">
              <w:rPr>
                <w:rFonts w:ascii="Calibri" w:eastAsia="Times New Roman" w:hAnsi="Calibri" w:cs="Calibri"/>
                <w:b/>
                <w:sz w:val="22"/>
                <w:szCs w:val="20"/>
                <w:lang w:eastAsia="en-GB"/>
              </w:rPr>
              <w:t xml:space="preserve"> the Hire F</w:t>
            </w:r>
            <w:r w:rsidR="00C63AE8" w:rsidRPr="00B51000">
              <w:rPr>
                <w:rFonts w:ascii="Calibri" w:eastAsia="Times New Roman" w:hAnsi="Calibri" w:cs="Calibri"/>
                <w:b/>
                <w:sz w:val="22"/>
                <w:szCs w:val="20"/>
                <w:lang w:eastAsia="en-GB"/>
              </w:rPr>
              <w:t>ee</w:t>
            </w:r>
            <w:r w:rsidR="005B1269" w:rsidRPr="00B51000">
              <w:rPr>
                <w:rFonts w:ascii="Calibri" w:eastAsia="Times New Roman" w:hAnsi="Calibri" w:cs="Calibri"/>
                <w:b/>
                <w:sz w:val="22"/>
                <w:szCs w:val="20"/>
                <w:lang w:eastAsia="en-GB"/>
              </w:rPr>
              <w:t xml:space="preserve"> in full </w:t>
            </w:r>
            <w:r w:rsidR="00B51000" w:rsidRPr="00B51000">
              <w:rPr>
                <w:rFonts w:ascii="Calibri" w:eastAsia="Times New Roman" w:hAnsi="Calibri" w:cs="Calibri"/>
                <w:b/>
                <w:sz w:val="22"/>
                <w:szCs w:val="20"/>
                <w:lang w:eastAsia="en-GB"/>
              </w:rPr>
              <w:t>14</w:t>
            </w:r>
            <w:r w:rsidR="00115FB4" w:rsidRPr="00B51000">
              <w:rPr>
                <w:rFonts w:ascii="Calibri" w:eastAsia="Times New Roman" w:hAnsi="Calibri" w:cs="Calibri"/>
                <w:b/>
                <w:sz w:val="22"/>
                <w:szCs w:val="20"/>
                <w:lang w:eastAsia="en-GB"/>
              </w:rPr>
              <w:t xml:space="preserve"> days prior to</w:t>
            </w:r>
            <w:r w:rsidRPr="00B51000">
              <w:rPr>
                <w:rFonts w:ascii="Calibri" w:eastAsia="Times New Roman" w:hAnsi="Calibri" w:cs="Calibri"/>
                <w:b/>
                <w:sz w:val="22"/>
                <w:szCs w:val="20"/>
                <w:lang w:eastAsia="en-GB"/>
              </w:rPr>
              <w:t xml:space="preserve"> Hire</w:t>
            </w:r>
            <w:r w:rsidR="005B1269" w:rsidRPr="00B51000">
              <w:rPr>
                <w:rFonts w:ascii="Calibri" w:eastAsia="Times New Roman" w:hAnsi="Calibri" w:cs="Calibri"/>
                <w:b/>
                <w:sz w:val="22"/>
                <w:szCs w:val="20"/>
                <w:lang w:eastAsia="en-GB"/>
              </w:rPr>
              <w:t>.</w:t>
            </w:r>
            <w:r w:rsidR="00115FB4" w:rsidRPr="00B51000">
              <w:rPr>
                <w:rFonts w:ascii="Calibri" w:eastAsia="Times New Roman" w:hAnsi="Calibri" w:cs="Calibri"/>
                <w:b/>
                <w:sz w:val="22"/>
                <w:szCs w:val="20"/>
                <w:lang w:eastAsia="en-GB"/>
              </w:rPr>
              <w:t xml:space="preserve"> </w:t>
            </w:r>
          </w:p>
        </w:tc>
        <w:tc>
          <w:tcPr>
            <w:tcW w:w="941" w:type="dxa"/>
          </w:tcPr>
          <w:p w14:paraId="617CF785" w14:textId="77777777" w:rsidR="00115FB4" w:rsidRPr="00F937EF" w:rsidRDefault="00115FB4" w:rsidP="003219B5">
            <w:pPr>
              <w:numPr>
                <w:ilvl w:val="0"/>
                <w:numId w:val="1"/>
              </w:numPr>
              <w:spacing w:line="360" w:lineRule="atLeast"/>
              <w:ind w:left="0"/>
              <w:rPr>
                <w:rFonts w:ascii="Calibri" w:eastAsia="Times New Roman" w:hAnsi="Calibri" w:cs="Calibri"/>
                <w:sz w:val="22"/>
                <w:szCs w:val="20"/>
                <w:lang w:eastAsia="en-GB"/>
              </w:rPr>
            </w:pPr>
          </w:p>
        </w:tc>
      </w:tr>
      <w:tr w:rsidR="00F937EF" w:rsidRPr="00F937EF" w14:paraId="1C02AFC5" w14:textId="77777777" w:rsidTr="007F0D07">
        <w:tc>
          <w:tcPr>
            <w:tcW w:w="8075" w:type="dxa"/>
          </w:tcPr>
          <w:p w14:paraId="6B9CF642" w14:textId="77777777" w:rsidR="00B026D9" w:rsidRPr="00F937EF" w:rsidRDefault="00C63AE8" w:rsidP="00B026D9">
            <w:pPr>
              <w:numPr>
                <w:ilvl w:val="0"/>
                <w:numId w:val="1"/>
              </w:numPr>
              <w:ind w:left="0"/>
              <w:rPr>
                <w:rFonts w:ascii="Calibri" w:eastAsia="Times New Roman" w:hAnsi="Calibri" w:cs="Calibri"/>
                <w:b/>
                <w:sz w:val="22"/>
                <w:szCs w:val="20"/>
                <w:lang w:eastAsia="en-GB"/>
              </w:rPr>
            </w:pPr>
            <w:r w:rsidRPr="00F937EF">
              <w:rPr>
                <w:rFonts w:ascii="Calibri" w:eastAsia="Times New Roman" w:hAnsi="Calibri" w:cs="Calibri"/>
                <w:b/>
                <w:sz w:val="22"/>
                <w:szCs w:val="20"/>
                <w:lang w:eastAsia="en-GB"/>
              </w:rPr>
              <w:t xml:space="preserve">If applicable, contact Hall </w:t>
            </w:r>
            <w:r w:rsidR="00B026D9" w:rsidRPr="00F937EF">
              <w:rPr>
                <w:rFonts w:ascii="Calibri" w:eastAsia="Times New Roman" w:hAnsi="Calibri" w:cs="Calibri"/>
                <w:b/>
                <w:sz w:val="22"/>
                <w:szCs w:val="20"/>
                <w:lang w:eastAsia="en-GB"/>
              </w:rPr>
              <w:t xml:space="preserve">Manager to </w:t>
            </w:r>
            <w:r w:rsidRPr="00F937EF">
              <w:rPr>
                <w:rFonts w:ascii="Calibri" w:eastAsia="Times New Roman" w:hAnsi="Calibri" w:cs="Calibri"/>
                <w:b/>
                <w:sz w:val="22"/>
                <w:szCs w:val="20"/>
                <w:lang w:eastAsia="en-GB"/>
              </w:rPr>
              <w:t xml:space="preserve">finalise details pertaining to your event </w:t>
            </w:r>
            <w:r w:rsidR="00B026D9" w:rsidRPr="00F937EF">
              <w:rPr>
                <w:rFonts w:ascii="Calibri" w:eastAsia="Times New Roman" w:hAnsi="Calibri" w:cs="Calibri"/>
                <w:b/>
                <w:sz w:val="22"/>
                <w:szCs w:val="20"/>
                <w:lang w:eastAsia="en-GB"/>
              </w:rPr>
              <w:t xml:space="preserve">Hire </w:t>
            </w:r>
          </w:p>
          <w:p w14:paraId="7FA03EF4" w14:textId="77777777" w:rsidR="00115FB4" w:rsidRPr="00F937EF" w:rsidRDefault="00471ACB" w:rsidP="005B1269">
            <w:pPr>
              <w:numPr>
                <w:ilvl w:val="0"/>
                <w:numId w:val="1"/>
              </w:numPr>
              <w:ind w:left="0"/>
              <w:rPr>
                <w:rFonts w:ascii="Calibri" w:eastAsia="Times New Roman" w:hAnsi="Calibri" w:cs="Calibri"/>
                <w:b/>
                <w:sz w:val="22"/>
                <w:szCs w:val="20"/>
                <w:lang w:eastAsia="en-GB"/>
              </w:rPr>
            </w:pPr>
            <w:r w:rsidRPr="00F937EF">
              <w:rPr>
                <w:rFonts w:ascii="Calibri" w:eastAsia="Times New Roman" w:hAnsi="Calibri" w:cs="Calibri"/>
                <w:b/>
                <w:sz w:val="22"/>
                <w:szCs w:val="20"/>
                <w:lang w:eastAsia="en-GB"/>
              </w:rPr>
              <w:t>14</w:t>
            </w:r>
            <w:r w:rsidR="00115FB4" w:rsidRPr="00F937EF">
              <w:rPr>
                <w:rFonts w:ascii="Calibri" w:eastAsia="Times New Roman" w:hAnsi="Calibri" w:cs="Calibri"/>
                <w:b/>
                <w:sz w:val="22"/>
                <w:szCs w:val="20"/>
                <w:lang w:eastAsia="en-GB"/>
              </w:rPr>
              <w:t xml:space="preserve"> days prior to </w:t>
            </w:r>
            <w:r w:rsidR="00C63AE8" w:rsidRPr="00F937EF">
              <w:rPr>
                <w:rFonts w:ascii="Calibri" w:eastAsia="Times New Roman" w:hAnsi="Calibri" w:cs="Calibri"/>
                <w:b/>
                <w:sz w:val="22"/>
                <w:szCs w:val="20"/>
                <w:lang w:eastAsia="en-GB"/>
              </w:rPr>
              <w:t xml:space="preserve">your </w:t>
            </w:r>
            <w:r w:rsidR="00115FB4" w:rsidRPr="00F937EF">
              <w:rPr>
                <w:rFonts w:ascii="Calibri" w:eastAsia="Times New Roman" w:hAnsi="Calibri" w:cs="Calibri"/>
                <w:b/>
                <w:sz w:val="22"/>
                <w:szCs w:val="20"/>
                <w:lang w:eastAsia="en-GB"/>
              </w:rPr>
              <w:t xml:space="preserve">event </w:t>
            </w:r>
          </w:p>
        </w:tc>
        <w:tc>
          <w:tcPr>
            <w:tcW w:w="941" w:type="dxa"/>
          </w:tcPr>
          <w:p w14:paraId="419C15F2" w14:textId="77777777" w:rsidR="00115FB4" w:rsidRPr="00F937EF" w:rsidRDefault="00115FB4" w:rsidP="003219B5">
            <w:pPr>
              <w:numPr>
                <w:ilvl w:val="0"/>
                <w:numId w:val="1"/>
              </w:numPr>
              <w:spacing w:line="360" w:lineRule="atLeast"/>
              <w:ind w:left="0"/>
              <w:rPr>
                <w:rFonts w:ascii="Calibri" w:eastAsia="Times New Roman" w:hAnsi="Calibri" w:cs="Calibri"/>
                <w:sz w:val="22"/>
                <w:szCs w:val="20"/>
                <w:lang w:eastAsia="en-GB"/>
              </w:rPr>
            </w:pPr>
          </w:p>
        </w:tc>
      </w:tr>
      <w:tr w:rsidR="00F937EF" w:rsidRPr="00F937EF" w14:paraId="38B614D1" w14:textId="77777777" w:rsidTr="007F0D07">
        <w:tc>
          <w:tcPr>
            <w:tcW w:w="8075" w:type="dxa"/>
          </w:tcPr>
          <w:p w14:paraId="2E1DDDA7" w14:textId="77777777" w:rsidR="00115FB4" w:rsidRPr="00F937EF" w:rsidRDefault="003219B5" w:rsidP="00B51000">
            <w:pPr>
              <w:numPr>
                <w:ilvl w:val="0"/>
                <w:numId w:val="1"/>
              </w:numPr>
              <w:ind w:left="0"/>
              <w:rPr>
                <w:rFonts w:ascii="Calibri" w:eastAsia="Times New Roman" w:hAnsi="Calibri" w:cs="Calibri"/>
                <w:b/>
                <w:sz w:val="22"/>
                <w:szCs w:val="20"/>
                <w:lang w:eastAsia="en-GB"/>
              </w:rPr>
            </w:pPr>
            <w:r w:rsidRPr="00F937EF">
              <w:rPr>
                <w:rFonts w:ascii="Calibri" w:eastAsia="Times New Roman" w:hAnsi="Calibri" w:cs="Calibri"/>
                <w:b/>
                <w:sz w:val="22"/>
                <w:szCs w:val="20"/>
                <w:lang w:eastAsia="en-GB"/>
              </w:rPr>
              <w:t>Provide details of Hirer</w:t>
            </w:r>
            <w:r w:rsidR="00B026D9" w:rsidRPr="00F937EF">
              <w:rPr>
                <w:rFonts w:ascii="Calibri" w:eastAsia="Times New Roman" w:hAnsi="Calibri" w:cs="Calibri"/>
                <w:b/>
                <w:sz w:val="22"/>
                <w:szCs w:val="20"/>
                <w:lang w:eastAsia="en-GB"/>
              </w:rPr>
              <w:t xml:space="preserve"> </w:t>
            </w:r>
            <w:r w:rsidRPr="00F937EF">
              <w:rPr>
                <w:rFonts w:ascii="Calibri" w:eastAsia="Times New Roman" w:hAnsi="Calibri" w:cs="Calibri"/>
                <w:b/>
                <w:sz w:val="22"/>
                <w:szCs w:val="20"/>
                <w:lang w:eastAsia="en-GB"/>
              </w:rPr>
              <w:t>(MUST be over 18) and/ or responsible person, who will be in attendance at the event</w:t>
            </w:r>
            <w:r w:rsidR="00C63AE8" w:rsidRPr="00F937EF">
              <w:rPr>
                <w:rFonts w:ascii="Calibri" w:eastAsia="Times New Roman" w:hAnsi="Calibri" w:cs="Calibri"/>
                <w:b/>
                <w:sz w:val="22"/>
                <w:szCs w:val="20"/>
                <w:lang w:eastAsia="en-GB"/>
              </w:rPr>
              <w:t xml:space="preserve"> to the </w:t>
            </w:r>
            <w:r w:rsidR="00B026D9" w:rsidRPr="00F937EF">
              <w:rPr>
                <w:rFonts w:ascii="Calibri" w:eastAsia="Times New Roman" w:hAnsi="Calibri" w:cs="Calibri"/>
                <w:b/>
                <w:sz w:val="22"/>
                <w:szCs w:val="20"/>
                <w:lang w:eastAsia="en-GB"/>
              </w:rPr>
              <w:t xml:space="preserve">Hall Manager </w:t>
            </w:r>
            <w:r w:rsidR="00471ACB" w:rsidRPr="00F937EF">
              <w:rPr>
                <w:rFonts w:ascii="Calibri" w:eastAsia="Times New Roman" w:hAnsi="Calibri" w:cs="Calibri"/>
                <w:b/>
                <w:sz w:val="22"/>
                <w:szCs w:val="20"/>
                <w:lang w:eastAsia="en-GB"/>
              </w:rPr>
              <w:t>14</w:t>
            </w:r>
            <w:r w:rsidR="005B1269" w:rsidRPr="00F937EF">
              <w:rPr>
                <w:rFonts w:ascii="Calibri" w:eastAsia="Times New Roman" w:hAnsi="Calibri" w:cs="Calibri"/>
                <w:b/>
                <w:sz w:val="22"/>
                <w:szCs w:val="20"/>
                <w:lang w:eastAsia="en-GB"/>
              </w:rPr>
              <w:t xml:space="preserve"> </w:t>
            </w:r>
            <w:r w:rsidR="00B026D9" w:rsidRPr="00F937EF">
              <w:rPr>
                <w:rFonts w:ascii="Calibri" w:eastAsia="Times New Roman" w:hAnsi="Calibri" w:cs="Calibri"/>
                <w:b/>
                <w:sz w:val="22"/>
                <w:szCs w:val="20"/>
                <w:lang w:eastAsia="en-GB"/>
              </w:rPr>
              <w:t>days</w:t>
            </w:r>
            <w:r w:rsidR="00C63AE8" w:rsidRPr="00F937EF">
              <w:rPr>
                <w:rFonts w:ascii="Calibri" w:eastAsia="Times New Roman" w:hAnsi="Calibri" w:cs="Calibri"/>
                <w:b/>
                <w:sz w:val="22"/>
                <w:szCs w:val="20"/>
                <w:lang w:eastAsia="en-GB"/>
              </w:rPr>
              <w:t xml:space="preserve"> prior to event</w:t>
            </w:r>
          </w:p>
        </w:tc>
        <w:tc>
          <w:tcPr>
            <w:tcW w:w="941" w:type="dxa"/>
          </w:tcPr>
          <w:p w14:paraId="4ACD1547" w14:textId="77777777" w:rsidR="00115FB4" w:rsidRPr="00F937EF" w:rsidRDefault="00115FB4" w:rsidP="003219B5">
            <w:pPr>
              <w:numPr>
                <w:ilvl w:val="0"/>
                <w:numId w:val="1"/>
              </w:numPr>
              <w:spacing w:line="360" w:lineRule="atLeast"/>
              <w:ind w:left="0"/>
              <w:rPr>
                <w:rFonts w:ascii="Calibri" w:eastAsia="Times New Roman" w:hAnsi="Calibri" w:cs="Calibri"/>
                <w:sz w:val="22"/>
                <w:szCs w:val="20"/>
                <w:lang w:eastAsia="en-GB"/>
              </w:rPr>
            </w:pPr>
          </w:p>
        </w:tc>
      </w:tr>
      <w:tr w:rsidR="00F937EF" w:rsidRPr="00F937EF" w14:paraId="61235A33" w14:textId="77777777" w:rsidTr="007F0D07">
        <w:tc>
          <w:tcPr>
            <w:tcW w:w="8075" w:type="dxa"/>
          </w:tcPr>
          <w:p w14:paraId="3C496F77" w14:textId="77777777" w:rsidR="003219B5" w:rsidRPr="00F937EF" w:rsidRDefault="00B026D9" w:rsidP="005B1269">
            <w:pPr>
              <w:spacing w:line="360" w:lineRule="atLeast"/>
              <w:rPr>
                <w:rFonts w:ascii="Calibri" w:eastAsia="Times New Roman" w:hAnsi="Calibri" w:cs="Calibri"/>
                <w:b/>
                <w:sz w:val="22"/>
                <w:szCs w:val="20"/>
                <w:lang w:eastAsia="en-GB"/>
              </w:rPr>
            </w:pPr>
            <w:r w:rsidRPr="00F937EF">
              <w:rPr>
                <w:rFonts w:ascii="Calibri" w:eastAsia="Times New Roman" w:hAnsi="Calibri" w:cs="Calibri"/>
                <w:b/>
                <w:sz w:val="22"/>
                <w:szCs w:val="20"/>
                <w:lang w:eastAsia="en-GB"/>
              </w:rPr>
              <w:t>Carry out</w:t>
            </w:r>
            <w:r w:rsidR="003219B5" w:rsidRPr="00F937EF">
              <w:rPr>
                <w:rFonts w:ascii="Calibri" w:eastAsia="Times New Roman" w:hAnsi="Calibri" w:cs="Calibri"/>
                <w:b/>
                <w:sz w:val="22"/>
                <w:szCs w:val="20"/>
                <w:lang w:eastAsia="en-GB"/>
              </w:rPr>
              <w:t xml:space="preserve"> appropriate risk assessments</w:t>
            </w:r>
            <w:r w:rsidRPr="00F937EF">
              <w:rPr>
                <w:rFonts w:ascii="Calibri" w:eastAsia="Times New Roman" w:hAnsi="Calibri" w:cs="Calibri"/>
                <w:b/>
                <w:sz w:val="22"/>
                <w:szCs w:val="20"/>
                <w:lang w:eastAsia="en-GB"/>
              </w:rPr>
              <w:t xml:space="preserve"> </w:t>
            </w:r>
            <w:r w:rsidR="005B1269" w:rsidRPr="00F937EF">
              <w:rPr>
                <w:rFonts w:ascii="Calibri" w:eastAsia="Times New Roman" w:hAnsi="Calibri" w:cs="Calibri"/>
                <w:b/>
                <w:sz w:val="22"/>
                <w:szCs w:val="20"/>
                <w:lang w:eastAsia="en-GB"/>
              </w:rPr>
              <w:t xml:space="preserve"> applicable to </w:t>
            </w:r>
            <w:r w:rsidRPr="00F937EF">
              <w:rPr>
                <w:rFonts w:ascii="Calibri" w:eastAsia="Times New Roman" w:hAnsi="Calibri" w:cs="Calibri"/>
                <w:b/>
                <w:sz w:val="22"/>
                <w:szCs w:val="20"/>
                <w:lang w:eastAsia="en-GB"/>
              </w:rPr>
              <w:t>your Hire</w:t>
            </w:r>
          </w:p>
        </w:tc>
        <w:tc>
          <w:tcPr>
            <w:tcW w:w="941" w:type="dxa"/>
          </w:tcPr>
          <w:p w14:paraId="68460464" w14:textId="77777777" w:rsidR="003219B5" w:rsidRPr="00F937EF" w:rsidRDefault="003219B5" w:rsidP="003219B5">
            <w:pPr>
              <w:numPr>
                <w:ilvl w:val="0"/>
                <w:numId w:val="1"/>
              </w:numPr>
              <w:spacing w:line="360" w:lineRule="atLeast"/>
              <w:ind w:left="0"/>
              <w:rPr>
                <w:rFonts w:ascii="Calibri" w:eastAsia="Times New Roman" w:hAnsi="Calibri" w:cs="Calibri"/>
                <w:sz w:val="22"/>
                <w:szCs w:val="20"/>
                <w:lang w:eastAsia="en-GB"/>
              </w:rPr>
            </w:pPr>
          </w:p>
        </w:tc>
      </w:tr>
      <w:tr w:rsidR="00F937EF" w:rsidRPr="00F937EF" w14:paraId="350B51D5" w14:textId="77777777" w:rsidTr="007F0D07">
        <w:tc>
          <w:tcPr>
            <w:tcW w:w="8075" w:type="dxa"/>
          </w:tcPr>
          <w:p w14:paraId="2448499F" w14:textId="77777777" w:rsidR="00115FB4" w:rsidRPr="00F937EF" w:rsidRDefault="00B026D9" w:rsidP="0011699D">
            <w:pPr>
              <w:numPr>
                <w:ilvl w:val="0"/>
                <w:numId w:val="1"/>
              </w:numPr>
              <w:ind w:left="0"/>
              <w:rPr>
                <w:rFonts w:ascii="Calibri" w:eastAsia="Times New Roman" w:hAnsi="Calibri" w:cs="Calibri"/>
                <w:b/>
                <w:sz w:val="22"/>
                <w:szCs w:val="20"/>
                <w:lang w:eastAsia="en-GB"/>
              </w:rPr>
            </w:pPr>
            <w:r w:rsidRPr="00F937EF">
              <w:rPr>
                <w:rFonts w:ascii="Calibri" w:eastAsia="Times New Roman" w:hAnsi="Calibri" w:cs="Calibri"/>
                <w:b/>
                <w:sz w:val="22"/>
                <w:szCs w:val="20"/>
                <w:lang w:eastAsia="en-GB"/>
              </w:rPr>
              <w:t>Ensure you a</w:t>
            </w:r>
            <w:r w:rsidR="00C63AE8" w:rsidRPr="00F937EF">
              <w:rPr>
                <w:rFonts w:ascii="Calibri" w:eastAsia="Times New Roman" w:hAnsi="Calibri" w:cs="Calibri"/>
                <w:b/>
                <w:sz w:val="22"/>
                <w:szCs w:val="20"/>
                <w:lang w:eastAsia="en-GB"/>
              </w:rPr>
              <w:t>re</w:t>
            </w:r>
            <w:r w:rsidR="003219B5" w:rsidRPr="00F937EF">
              <w:rPr>
                <w:rFonts w:ascii="Calibri" w:eastAsia="Times New Roman" w:hAnsi="Calibri" w:cs="Calibri"/>
                <w:b/>
                <w:sz w:val="22"/>
                <w:szCs w:val="20"/>
                <w:lang w:eastAsia="en-GB"/>
              </w:rPr>
              <w:t xml:space="preserve"> </w:t>
            </w:r>
            <w:r w:rsidR="00EF7133" w:rsidRPr="00F937EF">
              <w:rPr>
                <w:rFonts w:ascii="Calibri" w:eastAsia="Times New Roman" w:hAnsi="Calibri" w:cs="Calibri"/>
                <w:b/>
                <w:sz w:val="22"/>
                <w:szCs w:val="20"/>
                <w:lang w:eastAsia="en-GB"/>
              </w:rPr>
              <w:t xml:space="preserve">in possession of </w:t>
            </w:r>
            <w:r w:rsidR="00471ACB" w:rsidRPr="00F937EF">
              <w:rPr>
                <w:rFonts w:ascii="Calibri" w:eastAsia="Times New Roman" w:hAnsi="Calibri" w:cs="Calibri"/>
                <w:b/>
                <w:sz w:val="22"/>
                <w:szCs w:val="20"/>
                <w:lang w:eastAsia="en-GB"/>
              </w:rPr>
              <w:t>all necessary I</w:t>
            </w:r>
            <w:r w:rsidR="00115FB4" w:rsidRPr="00F937EF">
              <w:rPr>
                <w:rFonts w:ascii="Calibri" w:eastAsia="Times New Roman" w:hAnsi="Calibri" w:cs="Calibri"/>
                <w:b/>
                <w:sz w:val="22"/>
                <w:szCs w:val="20"/>
                <w:lang w:eastAsia="en-GB"/>
              </w:rPr>
              <w:t xml:space="preserve">nsurances e.g. Public </w:t>
            </w:r>
            <w:r w:rsidR="00F423B1" w:rsidRPr="00F937EF">
              <w:rPr>
                <w:rFonts w:ascii="Calibri" w:eastAsia="Times New Roman" w:hAnsi="Calibri" w:cs="Calibri"/>
                <w:b/>
                <w:sz w:val="22"/>
                <w:szCs w:val="20"/>
                <w:lang w:eastAsia="en-GB"/>
              </w:rPr>
              <w:t>Liability, Indemnity</w:t>
            </w:r>
            <w:r w:rsidR="0011699D">
              <w:rPr>
                <w:rFonts w:ascii="Calibri" w:eastAsia="Times New Roman" w:hAnsi="Calibri" w:cs="Calibri"/>
                <w:b/>
                <w:sz w:val="22"/>
                <w:szCs w:val="20"/>
                <w:lang w:eastAsia="en-GB"/>
              </w:rPr>
              <w:t>,</w:t>
            </w:r>
            <w:r w:rsidR="00471ACB" w:rsidRPr="00F937EF">
              <w:rPr>
                <w:rFonts w:ascii="Calibri" w:eastAsia="Times New Roman" w:hAnsi="Calibri" w:cs="Calibri"/>
                <w:b/>
                <w:sz w:val="22"/>
                <w:szCs w:val="20"/>
                <w:lang w:eastAsia="en-GB"/>
              </w:rPr>
              <w:t xml:space="preserve"> Cancellation, Damage to P</w:t>
            </w:r>
            <w:r w:rsidR="00115FB4" w:rsidRPr="00F937EF">
              <w:rPr>
                <w:rFonts w:ascii="Calibri" w:eastAsia="Times New Roman" w:hAnsi="Calibri" w:cs="Calibri"/>
                <w:b/>
                <w:sz w:val="22"/>
                <w:szCs w:val="20"/>
                <w:lang w:eastAsia="en-GB"/>
              </w:rPr>
              <w:t>roperty</w:t>
            </w:r>
          </w:p>
        </w:tc>
        <w:tc>
          <w:tcPr>
            <w:tcW w:w="941" w:type="dxa"/>
          </w:tcPr>
          <w:p w14:paraId="043D0C3E" w14:textId="77777777" w:rsidR="00115FB4" w:rsidRPr="00F937EF" w:rsidRDefault="00115FB4" w:rsidP="003219B5">
            <w:pPr>
              <w:numPr>
                <w:ilvl w:val="0"/>
                <w:numId w:val="1"/>
              </w:numPr>
              <w:spacing w:line="360" w:lineRule="atLeast"/>
              <w:ind w:left="0"/>
              <w:rPr>
                <w:rFonts w:ascii="Calibri" w:eastAsia="Times New Roman" w:hAnsi="Calibri" w:cs="Calibri"/>
                <w:sz w:val="22"/>
                <w:szCs w:val="20"/>
                <w:lang w:eastAsia="en-GB"/>
              </w:rPr>
            </w:pPr>
          </w:p>
        </w:tc>
      </w:tr>
      <w:tr w:rsidR="00F937EF" w:rsidRPr="00F937EF" w14:paraId="0437D781" w14:textId="77777777" w:rsidTr="007F0D07">
        <w:tc>
          <w:tcPr>
            <w:tcW w:w="8075" w:type="dxa"/>
          </w:tcPr>
          <w:p w14:paraId="0E4F31C6" w14:textId="77777777" w:rsidR="00115FB4" w:rsidRPr="00F937EF" w:rsidRDefault="00B026D9" w:rsidP="0034586E">
            <w:pPr>
              <w:rPr>
                <w:rFonts w:ascii="Calibri" w:eastAsia="Times New Roman" w:hAnsi="Calibri" w:cs="Calibri"/>
                <w:b/>
                <w:sz w:val="22"/>
                <w:szCs w:val="20"/>
                <w:lang w:eastAsia="en-GB"/>
              </w:rPr>
            </w:pPr>
            <w:r w:rsidRPr="00F937EF">
              <w:rPr>
                <w:rFonts w:ascii="Calibri" w:eastAsia="Times New Roman" w:hAnsi="Calibri" w:cs="Calibri"/>
                <w:b/>
                <w:sz w:val="22"/>
                <w:szCs w:val="20"/>
                <w:lang w:eastAsia="en-GB"/>
              </w:rPr>
              <w:t>Ensure you are</w:t>
            </w:r>
            <w:r w:rsidR="00C63AE8" w:rsidRPr="00F937EF">
              <w:rPr>
                <w:rFonts w:ascii="Calibri" w:eastAsia="Times New Roman" w:hAnsi="Calibri" w:cs="Calibri"/>
                <w:b/>
                <w:sz w:val="22"/>
                <w:szCs w:val="20"/>
                <w:lang w:eastAsia="en-GB"/>
              </w:rPr>
              <w:t xml:space="preserve"> in </w:t>
            </w:r>
            <w:r w:rsidR="00EF7133" w:rsidRPr="00F937EF">
              <w:rPr>
                <w:rFonts w:ascii="Calibri" w:eastAsia="Times New Roman" w:hAnsi="Calibri" w:cs="Calibri"/>
                <w:b/>
                <w:sz w:val="22"/>
                <w:szCs w:val="20"/>
                <w:lang w:eastAsia="en-GB"/>
              </w:rPr>
              <w:t>posses</w:t>
            </w:r>
            <w:r w:rsidR="003219B5" w:rsidRPr="00F937EF">
              <w:rPr>
                <w:rFonts w:ascii="Calibri" w:eastAsia="Times New Roman" w:hAnsi="Calibri" w:cs="Calibri"/>
                <w:b/>
                <w:sz w:val="22"/>
                <w:szCs w:val="20"/>
                <w:lang w:eastAsia="en-GB"/>
              </w:rPr>
              <w:t>s</w:t>
            </w:r>
            <w:r w:rsidR="00EF7133" w:rsidRPr="00F937EF">
              <w:rPr>
                <w:rFonts w:ascii="Calibri" w:eastAsia="Times New Roman" w:hAnsi="Calibri" w:cs="Calibri"/>
                <w:b/>
                <w:sz w:val="22"/>
                <w:szCs w:val="20"/>
                <w:lang w:eastAsia="en-GB"/>
              </w:rPr>
              <w:t xml:space="preserve">ion of </w:t>
            </w:r>
            <w:r w:rsidR="00115FB4" w:rsidRPr="00F937EF">
              <w:rPr>
                <w:rFonts w:ascii="Calibri" w:eastAsia="Times New Roman" w:hAnsi="Calibri" w:cs="Calibri"/>
                <w:b/>
                <w:sz w:val="22"/>
                <w:szCs w:val="20"/>
                <w:lang w:eastAsia="en-GB"/>
              </w:rPr>
              <w:t>a</w:t>
            </w:r>
            <w:r w:rsidR="00EF7133" w:rsidRPr="00F937EF">
              <w:rPr>
                <w:rFonts w:ascii="Calibri" w:eastAsia="Times New Roman" w:hAnsi="Calibri" w:cs="Calibri"/>
                <w:b/>
                <w:sz w:val="22"/>
                <w:szCs w:val="20"/>
                <w:lang w:eastAsia="en-GB"/>
              </w:rPr>
              <w:t>ll</w:t>
            </w:r>
            <w:r w:rsidR="007339B5" w:rsidRPr="00F937EF">
              <w:rPr>
                <w:rFonts w:ascii="Calibri" w:eastAsia="Times New Roman" w:hAnsi="Calibri" w:cs="Calibri"/>
                <w:b/>
                <w:sz w:val="22"/>
                <w:szCs w:val="20"/>
                <w:lang w:eastAsia="en-GB"/>
              </w:rPr>
              <w:t xml:space="preserve"> licenc</w:t>
            </w:r>
            <w:r w:rsidR="00115FB4" w:rsidRPr="00F937EF">
              <w:rPr>
                <w:rFonts w:ascii="Calibri" w:eastAsia="Times New Roman" w:hAnsi="Calibri" w:cs="Calibri"/>
                <w:b/>
                <w:sz w:val="22"/>
                <w:szCs w:val="20"/>
                <w:lang w:eastAsia="en-GB"/>
              </w:rPr>
              <w:t>e</w:t>
            </w:r>
            <w:r w:rsidR="00EF7133" w:rsidRPr="00F937EF">
              <w:rPr>
                <w:rFonts w:ascii="Calibri" w:eastAsia="Times New Roman" w:hAnsi="Calibri" w:cs="Calibri"/>
                <w:b/>
                <w:sz w:val="22"/>
                <w:szCs w:val="20"/>
                <w:lang w:eastAsia="en-GB"/>
              </w:rPr>
              <w:t xml:space="preserve">s </w:t>
            </w:r>
            <w:r w:rsidR="0034586E" w:rsidRPr="00F937EF">
              <w:rPr>
                <w:rFonts w:ascii="Calibri" w:eastAsia="Times New Roman" w:hAnsi="Calibri" w:cs="Calibri"/>
                <w:b/>
                <w:sz w:val="22"/>
                <w:szCs w:val="20"/>
                <w:lang w:eastAsia="en-GB"/>
              </w:rPr>
              <w:t>, specifically PPL and PRS for Music f</w:t>
            </w:r>
            <w:r w:rsidR="00EF7133" w:rsidRPr="00F937EF">
              <w:rPr>
                <w:rFonts w:ascii="Calibri" w:eastAsia="Times New Roman" w:hAnsi="Calibri" w:cs="Calibri"/>
                <w:b/>
                <w:sz w:val="22"/>
                <w:szCs w:val="20"/>
                <w:lang w:eastAsia="en-GB"/>
              </w:rPr>
              <w:t xml:space="preserve">or your activity under the Copyright, Designs  and Patents Act 1988 </w:t>
            </w:r>
            <w:r w:rsidR="00C63AE8" w:rsidRPr="00F937EF">
              <w:rPr>
                <w:rFonts w:ascii="Calibri" w:eastAsia="Times New Roman" w:hAnsi="Calibri" w:cs="Calibri"/>
                <w:b/>
                <w:sz w:val="22"/>
                <w:szCs w:val="20"/>
                <w:lang w:eastAsia="en-GB"/>
              </w:rPr>
              <w:t>which are solely your responsibility to obtain</w:t>
            </w:r>
            <w:r w:rsidR="00230A56">
              <w:rPr>
                <w:rFonts w:ascii="Calibri" w:eastAsia="Times New Roman" w:hAnsi="Calibri" w:cs="Calibri"/>
                <w:b/>
                <w:sz w:val="22"/>
                <w:szCs w:val="20"/>
                <w:lang w:eastAsia="en-GB"/>
              </w:rPr>
              <w:t xml:space="preserve"> and to advise the Trust </w:t>
            </w:r>
          </w:p>
        </w:tc>
        <w:tc>
          <w:tcPr>
            <w:tcW w:w="941" w:type="dxa"/>
          </w:tcPr>
          <w:p w14:paraId="0F3520CB" w14:textId="77777777" w:rsidR="00115FB4" w:rsidRPr="00F937EF" w:rsidRDefault="00115FB4" w:rsidP="003219B5">
            <w:pPr>
              <w:numPr>
                <w:ilvl w:val="0"/>
                <w:numId w:val="1"/>
              </w:numPr>
              <w:spacing w:line="360" w:lineRule="atLeast"/>
              <w:ind w:left="0"/>
              <w:rPr>
                <w:rFonts w:ascii="Calibri" w:eastAsia="Times New Roman" w:hAnsi="Calibri" w:cs="Calibri"/>
                <w:sz w:val="22"/>
                <w:szCs w:val="20"/>
                <w:lang w:eastAsia="en-GB"/>
              </w:rPr>
            </w:pPr>
          </w:p>
        </w:tc>
      </w:tr>
      <w:tr w:rsidR="00F937EF" w:rsidRPr="00F937EF" w14:paraId="6D39017B" w14:textId="77777777" w:rsidTr="007F0D07">
        <w:tc>
          <w:tcPr>
            <w:tcW w:w="8075" w:type="dxa"/>
          </w:tcPr>
          <w:p w14:paraId="6D53157A" w14:textId="77777777" w:rsidR="00115FB4" w:rsidRPr="00F937EF" w:rsidRDefault="00B026D9" w:rsidP="0011699D">
            <w:pPr>
              <w:numPr>
                <w:ilvl w:val="0"/>
                <w:numId w:val="1"/>
              </w:numPr>
              <w:ind w:left="0"/>
              <w:rPr>
                <w:rFonts w:ascii="Calibri" w:eastAsia="Times New Roman" w:hAnsi="Calibri" w:cs="Calibri"/>
                <w:b/>
                <w:sz w:val="22"/>
                <w:szCs w:val="20"/>
                <w:lang w:eastAsia="en-GB"/>
              </w:rPr>
            </w:pPr>
            <w:r w:rsidRPr="00F937EF">
              <w:rPr>
                <w:rFonts w:ascii="Calibri" w:eastAsia="Times New Roman" w:hAnsi="Calibri" w:cs="Calibri"/>
                <w:b/>
                <w:sz w:val="22"/>
                <w:szCs w:val="20"/>
                <w:lang w:eastAsia="en-GB"/>
              </w:rPr>
              <w:t>Ensure you</w:t>
            </w:r>
            <w:r w:rsidR="00471ACB" w:rsidRPr="00F937EF">
              <w:rPr>
                <w:rFonts w:ascii="Calibri" w:eastAsia="Times New Roman" w:hAnsi="Calibri" w:cs="Calibri"/>
                <w:b/>
                <w:sz w:val="22"/>
                <w:szCs w:val="20"/>
                <w:lang w:eastAsia="en-GB"/>
              </w:rPr>
              <w:t xml:space="preserve"> the Hirer or </w:t>
            </w:r>
            <w:r w:rsidR="005B1269" w:rsidRPr="00F937EF">
              <w:rPr>
                <w:rFonts w:ascii="Calibri" w:eastAsia="Times New Roman" w:hAnsi="Calibri" w:cs="Calibri"/>
                <w:b/>
                <w:sz w:val="22"/>
                <w:szCs w:val="20"/>
                <w:lang w:eastAsia="en-GB"/>
              </w:rPr>
              <w:t xml:space="preserve">your </w:t>
            </w:r>
            <w:r w:rsidR="00471ACB" w:rsidRPr="00F937EF">
              <w:rPr>
                <w:rFonts w:ascii="Calibri" w:eastAsia="Times New Roman" w:hAnsi="Calibri" w:cs="Calibri"/>
                <w:b/>
                <w:sz w:val="22"/>
                <w:szCs w:val="20"/>
                <w:lang w:eastAsia="en-GB"/>
              </w:rPr>
              <w:t>Licensee</w:t>
            </w:r>
            <w:r w:rsidRPr="00F937EF">
              <w:rPr>
                <w:rFonts w:ascii="Calibri" w:eastAsia="Times New Roman" w:hAnsi="Calibri" w:cs="Calibri"/>
                <w:b/>
                <w:sz w:val="22"/>
                <w:szCs w:val="20"/>
                <w:lang w:eastAsia="en-GB"/>
              </w:rPr>
              <w:t xml:space="preserve"> h</w:t>
            </w:r>
            <w:r w:rsidR="00C63AE8" w:rsidRPr="00F937EF">
              <w:rPr>
                <w:rFonts w:ascii="Calibri" w:eastAsia="Times New Roman" w:hAnsi="Calibri" w:cs="Calibri"/>
                <w:b/>
                <w:sz w:val="22"/>
                <w:szCs w:val="20"/>
                <w:lang w:eastAsia="en-GB"/>
              </w:rPr>
              <w:t>ave obtained a</w:t>
            </w:r>
            <w:r w:rsidR="00115FB4" w:rsidRPr="00F937EF">
              <w:rPr>
                <w:rFonts w:ascii="Calibri" w:eastAsia="Times New Roman" w:hAnsi="Calibri" w:cs="Calibri"/>
                <w:b/>
                <w:sz w:val="22"/>
                <w:szCs w:val="20"/>
                <w:lang w:eastAsia="en-GB"/>
              </w:rPr>
              <w:t>n</w:t>
            </w:r>
            <w:r w:rsidR="005B1269" w:rsidRPr="00F937EF">
              <w:rPr>
                <w:rFonts w:ascii="Calibri" w:eastAsia="Times New Roman" w:hAnsi="Calibri" w:cs="Calibri"/>
                <w:b/>
                <w:sz w:val="22"/>
                <w:szCs w:val="20"/>
                <w:lang w:eastAsia="en-GB"/>
              </w:rPr>
              <w:t xml:space="preserve"> Oc</w:t>
            </w:r>
            <w:r w:rsidRPr="00F937EF">
              <w:rPr>
                <w:rFonts w:ascii="Calibri" w:eastAsia="Times New Roman" w:hAnsi="Calibri" w:cs="Calibri"/>
                <w:b/>
                <w:sz w:val="22"/>
                <w:szCs w:val="20"/>
                <w:lang w:eastAsia="en-GB"/>
              </w:rPr>
              <w:t>casion</w:t>
            </w:r>
            <w:r w:rsidR="005B1269" w:rsidRPr="00F937EF">
              <w:rPr>
                <w:rFonts w:ascii="Calibri" w:eastAsia="Times New Roman" w:hAnsi="Calibri" w:cs="Calibri"/>
                <w:b/>
                <w:sz w:val="22"/>
                <w:szCs w:val="20"/>
                <w:lang w:eastAsia="en-GB"/>
              </w:rPr>
              <w:t>al</w:t>
            </w:r>
            <w:r w:rsidR="00115FB4" w:rsidRPr="00F937EF">
              <w:rPr>
                <w:rFonts w:ascii="Calibri" w:eastAsia="Times New Roman" w:hAnsi="Calibri" w:cs="Calibri"/>
                <w:b/>
                <w:sz w:val="22"/>
                <w:szCs w:val="20"/>
                <w:lang w:eastAsia="en-GB"/>
              </w:rPr>
              <w:t xml:space="preserve"> liquor licen</w:t>
            </w:r>
            <w:r w:rsidR="005B1269" w:rsidRPr="00F937EF">
              <w:rPr>
                <w:rFonts w:ascii="Calibri" w:eastAsia="Times New Roman" w:hAnsi="Calibri" w:cs="Calibri"/>
                <w:b/>
                <w:sz w:val="22"/>
                <w:szCs w:val="20"/>
                <w:lang w:eastAsia="en-GB"/>
              </w:rPr>
              <w:t>c</w:t>
            </w:r>
            <w:r w:rsidR="00115FB4" w:rsidRPr="00F937EF">
              <w:rPr>
                <w:rFonts w:ascii="Calibri" w:eastAsia="Times New Roman" w:hAnsi="Calibri" w:cs="Calibri"/>
                <w:b/>
                <w:sz w:val="22"/>
                <w:szCs w:val="20"/>
                <w:lang w:eastAsia="en-GB"/>
              </w:rPr>
              <w:t>e</w:t>
            </w:r>
            <w:r w:rsidR="003219B5" w:rsidRPr="00F937EF">
              <w:rPr>
                <w:rFonts w:ascii="Calibri" w:eastAsia="Times New Roman" w:hAnsi="Calibri" w:cs="Calibri"/>
                <w:b/>
                <w:sz w:val="22"/>
                <w:szCs w:val="20"/>
                <w:lang w:eastAsia="en-GB"/>
              </w:rPr>
              <w:t xml:space="preserve"> pertaining to booking</w:t>
            </w:r>
            <w:r w:rsidRPr="00F937EF">
              <w:rPr>
                <w:rFonts w:ascii="Calibri" w:eastAsia="Times New Roman" w:hAnsi="Calibri" w:cs="Calibri"/>
                <w:b/>
                <w:sz w:val="22"/>
                <w:szCs w:val="20"/>
                <w:lang w:eastAsia="en-GB"/>
              </w:rPr>
              <w:t>( if applicable)</w:t>
            </w:r>
            <w:r w:rsidR="00B51000">
              <w:rPr>
                <w:rFonts w:ascii="Calibri" w:eastAsia="Times New Roman" w:hAnsi="Calibri" w:cs="Calibri"/>
                <w:b/>
                <w:sz w:val="22"/>
                <w:szCs w:val="20"/>
                <w:lang w:eastAsia="en-GB"/>
              </w:rPr>
              <w:t xml:space="preserve"> </w:t>
            </w:r>
            <w:r w:rsidR="0011699D">
              <w:rPr>
                <w:rFonts w:ascii="Calibri" w:eastAsia="Times New Roman" w:hAnsi="Calibri" w:cs="Calibri"/>
                <w:b/>
                <w:sz w:val="22"/>
                <w:szCs w:val="20"/>
                <w:lang w:eastAsia="en-GB"/>
              </w:rPr>
              <w:t xml:space="preserve">a </w:t>
            </w:r>
            <w:r w:rsidR="005B1269" w:rsidRPr="00F937EF">
              <w:rPr>
                <w:rFonts w:ascii="Calibri" w:eastAsia="Times New Roman" w:hAnsi="Calibri" w:cs="Calibri"/>
                <w:b/>
                <w:sz w:val="22"/>
                <w:szCs w:val="20"/>
                <w:lang w:eastAsia="en-GB"/>
              </w:rPr>
              <w:t xml:space="preserve">minimum </w:t>
            </w:r>
            <w:r w:rsidR="0011699D">
              <w:rPr>
                <w:rFonts w:ascii="Calibri" w:eastAsia="Times New Roman" w:hAnsi="Calibri" w:cs="Calibri"/>
                <w:b/>
                <w:sz w:val="22"/>
                <w:szCs w:val="20"/>
                <w:lang w:eastAsia="en-GB"/>
              </w:rPr>
              <w:t xml:space="preserve">of </w:t>
            </w:r>
            <w:r w:rsidR="005B1269" w:rsidRPr="00F937EF">
              <w:rPr>
                <w:rFonts w:ascii="Calibri" w:eastAsia="Times New Roman" w:hAnsi="Calibri" w:cs="Calibri"/>
                <w:b/>
                <w:sz w:val="22"/>
                <w:szCs w:val="20"/>
                <w:lang w:eastAsia="en-GB"/>
              </w:rPr>
              <w:t>5 weeks before event</w:t>
            </w:r>
          </w:p>
        </w:tc>
        <w:tc>
          <w:tcPr>
            <w:tcW w:w="941" w:type="dxa"/>
          </w:tcPr>
          <w:p w14:paraId="276BCA34" w14:textId="77777777" w:rsidR="00115FB4" w:rsidRPr="00F937EF" w:rsidRDefault="00115FB4" w:rsidP="003219B5">
            <w:pPr>
              <w:numPr>
                <w:ilvl w:val="0"/>
                <w:numId w:val="1"/>
              </w:numPr>
              <w:spacing w:line="360" w:lineRule="atLeast"/>
              <w:ind w:left="0"/>
              <w:rPr>
                <w:rFonts w:ascii="Calibri" w:eastAsia="Times New Roman" w:hAnsi="Calibri" w:cs="Calibri"/>
                <w:sz w:val="22"/>
                <w:szCs w:val="20"/>
                <w:lang w:eastAsia="en-GB"/>
              </w:rPr>
            </w:pPr>
          </w:p>
        </w:tc>
      </w:tr>
      <w:tr w:rsidR="00F937EF" w:rsidRPr="00F937EF" w14:paraId="6ECF870E" w14:textId="77777777" w:rsidTr="007F0D07">
        <w:tc>
          <w:tcPr>
            <w:tcW w:w="8075" w:type="dxa"/>
          </w:tcPr>
          <w:p w14:paraId="3EFACEA9" w14:textId="77777777" w:rsidR="00115FB4" w:rsidRPr="00F937EF" w:rsidRDefault="003219B5" w:rsidP="00B026D9">
            <w:pPr>
              <w:numPr>
                <w:ilvl w:val="0"/>
                <w:numId w:val="1"/>
              </w:numPr>
              <w:ind w:left="0"/>
              <w:rPr>
                <w:rFonts w:ascii="Calibri" w:eastAsia="Times New Roman" w:hAnsi="Calibri" w:cs="Calibri"/>
                <w:b/>
                <w:sz w:val="22"/>
                <w:szCs w:val="20"/>
                <w:lang w:eastAsia="en-GB"/>
              </w:rPr>
            </w:pPr>
            <w:r w:rsidRPr="00F937EF">
              <w:rPr>
                <w:rFonts w:ascii="Calibri" w:eastAsia="Times New Roman" w:hAnsi="Calibri" w:cs="Calibri"/>
                <w:b/>
                <w:sz w:val="22"/>
                <w:szCs w:val="20"/>
                <w:lang w:eastAsia="en-GB"/>
              </w:rPr>
              <w:t>Identif</w:t>
            </w:r>
            <w:r w:rsidR="00B026D9" w:rsidRPr="00F937EF">
              <w:rPr>
                <w:rFonts w:ascii="Calibri" w:eastAsia="Times New Roman" w:hAnsi="Calibri" w:cs="Calibri"/>
                <w:b/>
                <w:sz w:val="22"/>
                <w:szCs w:val="20"/>
                <w:lang w:eastAsia="en-GB"/>
              </w:rPr>
              <w:t>y</w:t>
            </w:r>
            <w:r w:rsidRPr="00F937EF">
              <w:rPr>
                <w:rFonts w:ascii="Calibri" w:eastAsia="Times New Roman" w:hAnsi="Calibri" w:cs="Calibri"/>
                <w:b/>
                <w:sz w:val="22"/>
                <w:szCs w:val="20"/>
                <w:lang w:eastAsia="en-GB"/>
              </w:rPr>
              <w:t xml:space="preserve"> persons to act as your Evacuees and Fire Wardens and ensure they familiarise themselves with Fire </w:t>
            </w:r>
            <w:r w:rsidR="00B026D9" w:rsidRPr="00F937EF">
              <w:rPr>
                <w:rFonts w:ascii="Calibri" w:eastAsia="Times New Roman" w:hAnsi="Calibri" w:cs="Calibri"/>
                <w:b/>
                <w:sz w:val="22"/>
                <w:szCs w:val="20"/>
                <w:lang w:eastAsia="en-GB"/>
              </w:rPr>
              <w:t xml:space="preserve">Regulations, </w:t>
            </w:r>
            <w:r w:rsidRPr="00F937EF">
              <w:rPr>
                <w:rFonts w:ascii="Calibri" w:eastAsia="Times New Roman" w:hAnsi="Calibri" w:cs="Calibri"/>
                <w:b/>
                <w:sz w:val="22"/>
                <w:szCs w:val="20"/>
                <w:lang w:eastAsia="en-GB"/>
              </w:rPr>
              <w:t xml:space="preserve">Exits </w:t>
            </w:r>
            <w:r w:rsidR="00B026D9" w:rsidRPr="00F937EF">
              <w:rPr>
                <w:rFonts w:ascii="Calibri" w:eastAsia="Times New Roman" w:hAnsi="Calibri" w:cs="Calibri"/>
                <w:b/>
                <w:sz w:val="22"/>
                <w:szCs w:val="20"/>
                <w:lang w:eastAsia="en-GB"/>
              </w:rPr>
              <w:t>and procedures for the Hire event</w:t>
            </w:r>
            <w:r w:rsidRPr="00F937EF">
              <w:rPr>
                <w:rFonts w:ascii="Calibri" w:eastAsia="Times New Roman" w:hAnsi="Calibri" w:cs="Calibri"/>
                <w:b/>
                <w:sz w:val="22"/>
                <w:szCs w:val="20"/>
                <w:lang w:eastAsia="en-GB"/>
              </w:rPr>
              <w:t>.</w:t>
            </w:r>
          </w:p>
        </w:tc>
        <w:tc>
          <w:tcPr>
            <w:tcW w:w="941" w:type="dxa"/>
          </w:tcPr>
          <w:p w14:paraId="36D6F05A" w14:textId="77777777" w:rsidR="00115FB4" w:rsidRPr="00F937EF" w:rsidRDefault="00115FB4" w:rsidP="003219B5">
            <w:pPr>
              <w:numPr>
                <w:ilvl w:val="0"/>
                <w:numId w:val="1"/>
              </w:numPr>
              <w:spacing w:line="360" w:lineRule="atLeast"/>
              <w:ind w:left="0"/>
              <w:rPr>
                <w:rFonts w:ascii="Calibri" w:eastAsia="Times New Roman" w:hAnsi="Calibri" w:cs="Calibri"/>
                <w:sz w:val="22"/>
                <w:szCs w:val="20"/>
                <w:lang w:eastAsia="en-GB"/>
              </w:rPr>
            </w:pPr>
          </w:p>
        </w:tc>
      </w:tr>
      <w:tr w:rsidR="00F937EF" w:rsidRPr="00F937EF" w14:paraId="0759F592" w14:textId="77777777" w:rsidTr="007F0D07">
        <w:tc>
          <w:tcPr>
            <w:tcW w:w="8075" w:type="dxa"/>
          </w:tcPr>
          <w:p w14:paraId="2A7D268A" w14:textId="77777777" w:rsidR="00EF7133" w:rsidRPr="00F937EF" w:rsidRDefault="00B026D9" w:rsidP="0034586E">
            <w:pPr>
              <w:rPr>
                <w:rFonts w:ascii="Calibri" w:eastAsia="Times New Roman" w:hAnsi="Calibri" w:cs="Calibri"/>
                <w:b/>
                <w:sz w:val="22"/>
                <w:szCs w:val="20"/>
                <w:lang w:eastAsia="en-GB"/>
              </w:rPr>
            </w:pPr>
            <w:r w:rsidRPr="00F937EF">
              <w:rPr>
                <w:rFonts w:ascii="Calibri" w:eastAsia="Times New Roman" w:hAnsi="Calibri" w:cs="Calibri"/>
                <w:b/>
                <w:sz w:val="22"/>
                <w:szCs w:val="20"/>
                <w:lang w:eastAsia="en-GB"/>
              </w:rPr>
              <w:t>Ensure you a</w:t>
            </w:r>
            <w:r w:rsidR="00EF7133" w:rsidRPr="00F937EF">
              <w:rPr>
                <w:rFonts w:ascii="Calibri" w:eastAsia="Times New Roman" w:hAnsi="Calibri" w:cs="Calibri"/>
                <w:b/>
                <w:sz w:val="22"/>
                <w:szCs w:val="20"/>
                <w:lang w:eastAsia="en-GB"/>
              </w:rPr>
              <w:t>re in possession of relevant licences under The Children (Performances) Regulations 1968  and, if required,  you</w:t>
            </w:r>
            <w:r w:rsidR="0034586E" w:rsidRPr="00F937EF">
              <w:rPr>
                <w:rFonts w:ascii="Calibri" w:eastAsia="Times New Roman" w:hAnsi="Calibri" w:cs="Calibri"/>
                <w:b/>
                <w:sz w:val="22"/>
                <w:szCs w:val="20"/>
                <w:lang w:eastAsia="en-GB"/>
              </w:rPr>
              <w:t xml:space="preserve"> are registered PVG</w:t>
            </w:r>
            <w:r w:rsidR="00EF7133" w:rsidRPr="00F937EF">
              <w:rPr>
                <w:rFonts w:ascii="Calibri" w:eastAsia="Times New Roman" w:hAnsi="Calibri" w:cs="Calibri"/>
                <w:b/>
                <w:sz w:val="22"/>
                <w:szCs w:val="20"/>
                <w:lang w:eastAsia="en-GB"/>
              </w:rPr>
              <w:t xml:space="preserve"> Protection of Vulnerable Groups </w:t>
            </w:r>
          </w:p>
        </w:tc>
        <w:tc>
          <w:tcPr>
            <w:tcW w:w="941" w:type="dxa"/>
          </w:tcPr>
          <w:p w14:paraId="1E3C38C1" w14:textId="77777777" w:rsidR="00EF7133" w:rsidRPr="00F937EF" w:rsidRDefault="00EF7133" w:rsidP="003219B5">
            <w:pPr>
              <w:numPr>
                <w:ilvl w:val="0"/>
                <w:numId w:val="1"/>
              </w:numPr>
              <w:spacing w:line="360" w:lineRule="atLeast"/>
              <w:ind w:left="0"/>
              <w:rPr>
                <w:rFonts w:ascii="Calibri" w:eastAsia="Times New Roman" w:hAnsi="Calibri" w:cs="Calibri"/>
                <w:sz w:val="22"/>
                <w:szCs w:val="20"/>
                <w:lang w:eastAsia="en-GB"/>
              </w:rPr>
            </w:pPr>
          </w:p>
        </w:tc>
      </w:tr>
      <w:tr w:rsidR="00FD5611" w:rsidRPr="00F937EF" w14:paraId="10C59414" w14:textId="77777777" w:rsidTr="007F0D07">
        <w:tc>
          <w:tcPr>
            <w:tcW w:w="8075" w:type="dxa"/>
          </w:tcPr>
          <w:p w14:paraId="212E9105" w14:textId="77777777" w:rsidR="00FD5611" w:rsidRPr="00FD5611" w:rsidRDefault="00FD5611" w:rsidP="00FD5611">
            <w:pPr>
              <w:spacing w:after="3"/>
              <w:rPr>
                <w:rFonts w:ascii="Calibri" w:eastAsia="Times New Roman" w:hAnsi="Calibri" w:cs="Calibri"/>
                <w:b/>
                <w:sz w:val="22"/>
                <w:szCs w:val="22"/>
                <w:lang w:eastAsia="en-GB"/>
              </w:rPr>
            </w:pPr>
            <w:r w:rsidRPr="00FD5611">
              <w:rPr>
                <w:rFonts w:ascii="Calibri" w:eastAsia="Arial" w:hAnsi="Calibri" w:cs="Calibri"/>
                <w:b/>
                <w:sz w:val="22"/>
                <w:szCs w:val="22"/>
              </w:rPr>
              <w:t xml:space="preserve">If applicable, check that trained catering personnel have prepared the food provided at your event where tickets have been sold </w:t>
            </w:r>
          </w:p>
        </w:tc>
        <w:tc>
          <w:tcPr>
            <w:tcW w:w="941" w:type="dxa"/>
          </w:tcPr>
          <w:p w14:paraId="127E4263" w14:textId="77777777" w:rsidR="00FD5611" w:rsidRPr="00F937EF" w:rsidRDefault="00FD5611" w:rsidP="003219B5">
            <w:pPr>
              <w:numPr>
                <w:ilvl w:val="0"/>
                <w:numId w:val="1"/>
              </w:numPr>
              <w:spacing w:line="360" w:lineRule="atLeast"/>
              <w:ind w:left="0"/>
              <w:rPr>
                <w:rFonts w:ascii="Calibri" w:eastAsia="Times New Roman" w:hAnsi="Calibri" w:cs="Calibri"/>
                <w:sz w:val="22"/>
                <w:szCs w:val="20"/>
                <w:lang w:eastAsia="en-GB"/>
              </w:rPr>
            </w:pPr>
          </w:p>
        </w:tc>
      </w:tr>
      <w:tr w:rsidR="00F937EF" w:rsidRPr="00F937EF" w14:paraId="7709A1D1" w14:textId="77777777" w:rsidTr="007F0D07">
        <w:tc>
          <w:tcPr>
            <w:tcW w:w="8075" w:type="dxa"/>
          </w:tcPr>
          <w:p w14:paraId="06CE7B04" w14:textId="77777777" w:rsidR="00EF7133" w:rsidRPr="00F937EF" w:rsidRDefault="00C63AE8" w:rsidP="00C63AE8">
            <w:pPr>
              <w:rPr>
                <w:rFonts w:ascii="Calibri" w:eastAsia="Times New Roman" w:hAnsi="Calibri" w:cs="Calibri"/>
                <w:b/>
                <w:sz w:val="22"/>
                <w:szCs w:val="20"/>
                <w:lang w:eastAsia="en-GB"/>
              </w:rPr>
            </w:pPr>
            <w:r w:rsidRPr="00F937EF">
              <w:rPr>
                <w:rFonts w:ascii="Calibri" w:eastAsia="Times New Roman" w:hAnsi="Calibri" w:cs="Calibri"/>
                <w:b/>
                <w:sz w:val="22"/>
                <w:szCs w:val="20"/>
                <w:lang w:eastAsia="en-GB"/>
              </w:rPr>
              <w:t>H</w:t>
            </w:r>
            <w:r w:rsidR="00EF7133" w:rsidRPr="00F937EF">
              <w:rPr>
                <w:rFonts w:ascii="Calibri" w:eastAsia="Times New Roman" w:hAnsi="Calibri" w:cs="Calibri"/>
                <w:b/>
                <w:sz w:val="22"/>
                <w:szCs w:val="20"/>
                <w:lang w:eastAsia="en-GB"/>
              </w:rPr>
              <w:t xml:space="preserve">ave the relevant PAT testing certificates in place for </w:t>
            </w:r>
            <w:r w:rsidR="0034586E" w:rsidRPr="00F937EF">
              <w:rPr>
                <w:rFonts w:ascii="Calibri" w:eastAsia="Times New Roman" w:hAnsi="Calibri" w:cs="Calibri"/>
                <w:b/>
                <w:sz w:val="22"/>
                <w:szCs w:val="20"/>
                <w:lang w:eastAsia="en-GB"/>
              </w:rPr>
              <w:t xml:space="preserve">all </w:t>
            </w:r>
            <w:r w:rsidR="00EF7133" w:rsidRPr="00F937EF">
              <w:rPr>
                <w:rFonts w:ascii="Calibri" w:eastAsia="Times New Roman" w:hAnsi="Calibri" w:cs="Calibri"/>
                <w:b/>
                <w:sz w:val="22"/>
                <w:szCs w:val="20"/>
                <w:lang w:eastAsia="en-GB"/>
              </w:rPr>
              <w:t xml:space="preserve">electrical equipment </w:t>
            </w:r>
            <w:r w:rsidR="0034586E" w:rsidRPr="00F937EF">
              <w:rPr>
                <w:rFonts w:ascii="Calibri" w:eastAsia="Times New Roman" w:hAnsi="Calibri" w:cs="Calibri"/>
                <w:b/>
                <w:sz w:val="22"/>
                <w:szCs w:val="20"/>
                <w:lang w:eastAsia="en-GB"/>
              </w:rPr>
              <w:t>brought in for your event</w:t>
            </w:r>
          </w:p>
        </w:tc>
        <w:tc>
          <w:tcPr>
            <w:tcW w:w="941" w:type="dxa"/>
          </w:tcPr>
          <w:p w14:paraId="3A520153" w14:textId="77777777" w:rsidR="00EF7133" w:rsidRPr="00F937EF" w:rsidRDefault="00EF7133" w:rsidP="003219B5">
            <w:pPr>
              <w:numPr>
                <w:ilvl w:val="0"/>
                <w:numId w:val="1"/>
              </w:numPr>
              <w:spacing w:line="360" w:lineRule="atLeast"/>
              <w:ind w:left="0"/>
              <w:rPr>
                <w:rFonts w:ascii="Calibri" w:eastAsia="Times New Roman" w:hAnsi="Calibri" w:cs="Calibri"/>
                <w:sz w:val="22"/>
                <w:szCs w:val="20"/>
                <w:lang w:eastAsia="en-GB"/>
              </w:rPr>
            </w:pPr>
          </w:p>
        </w:tc>
      </w:tr>
      <w:tr w:rsidR="00F937EF" w:rsidRPr="00F937EF" w14:paraId="5B9F3071" w14:textId="77777777" w:rsidTr="007F0D07">
        <w:tc>
          <w:tcPr>
            <w:tcW w:w="8075" w:type="dxa"/>
          </w:tcPr>
          <w:p w14:paraId="4791D8DE" w14:textId="77777777" w:rsidR="00115FB4" w:rsidRPr="00F937EF" w:rsidRDefault="00C63AE8" w:rsidP="00B51000">
            <w:pPr>
              <w:rPr>
                <w:rFonts w:ascii="Calibri" w:eastAsia="Times New Roman" w:hAnsi="Calibri" w:cs="Calibri"/>
                <w:b/>
                <w:sz w:val="22"/>
                <w:szCs w:val="20"/>
                <w:lang w:eastAsia="en-GB"/>
              </w:rPr>
            </w:pPr>
            <w:r w:rsidRPr="00F937EF">
              <w:rPr>
                <w:rFonts w:ascii="Calibri" w:eastAsia="Times New Roman" w:hAnsi="Calibri" w:cs="Calibri"/>
                <w:b/>
                <w:sz w:val="22"/>
                <w:szCs w:val="20"/>
                <w:lang w:eastAsia="en-GB"/>
              </w:rPr>
              <w:t>Ha</w:t>
            </w:r>
            <w:r w:rsidR="003219B5" w:rsidRPr="00F937EF">
              <w:rPr>
                <w:rFonts w:ascii="Calibri" w:eastAsia="Times New Roman" w:hAnsi="Calibri" w:cs="Calibri"/>
                <w:b/>
                <w:sz w:val="22"/>
                <w:szCs w:val="20"/>
                <w:lang w:eastAsia="en-GB"/>
              </w:rPr>
              <w:t xml:space="preserve">ve read and agree to abide by the full terms and conditions of </w:t>
            </w:r>
            <w:r w:rsidR="00B51000">
              <w:rPr>
                <w:rFonts w:ascii="Calibri" w:eastAsia="Times New Roman" w:hAnsi="Calibri" w:cs="Calibri"/>
                <w:b/>
                <w:sz w:val="22"/>
                <w:szCs w:val="20"/>
                <w:lang w:eastAsia="en-GB"/>
              </w:rPr>
              <w:t>Hire</w:t>
            </w:r>
            <w:r w:rsidR="003219B5" w:rsidRPr="00F937EF">
              <w:rPr>
                <w:rFonts w:ascii="Calibri" w:eastAsia="Times New Roman" w:hAnsi="Calibri" w:cs="Calibri"/>
                <w:b/>
                <w:sz w:val="22"/>
                <w:szCs w:val="20"/>
                <w:lang w:eastAsia="en-GB"/>
              </w:rPr>
              <w:t xml:space="preserve">    </w:t>
            </w:r>
          </w:p>
        </w:tc>
        <w:tc>
          <w:tcPr>
            <w:tcW w:w="941" w:type="dxa"/>
          </w:tcPr>
          <w:p w14:paraId="4139A5EC" w14:textId="77777777" w:rsidR="00115FB4" w:rsidRPr="00F937EF" w:rsidRDefault="00115FB4" w:rsidP="003219B5">
            <w:pPr>
              <w:numPr>
                <w:ilvl w:val="0"/>
                <w:numId w:val="1"/>
              </w:numPr>
              <w:spacing w:line="360" w:lineRule="atLeast"/>
              <w:ind w:left="0"/>
              <w:rPr>
                <w:rFonts w:ascii="Calibri" w:eastAsia="Times New Roman" w:hAnsi="Calibri" w:cs="Calibri"/>
                <w:sz w:val="22"/>
                <w:szCs w:val="20"/>
                <w:lang w:eastAsia="en-GB"/>
              </w:rPr>
            </w:pPr>
          </w:p>
        </w:tc>
      </w:tr>
      <w:tr w:rsidR="00F937EF" w:rsidRPr="00F937EF" w14:paraId="2771C3C3" w14:textId="77777777" w:rsidTr="007F0D07">
        <w:trPr>
          <w:trHeight w:val="605"/>
        </w:trPr>
        <w:tc>
          <w:tcPr>
            <w:tcW w:w="8075" w:type="dxa"/>
          </w:tcPr>
          <w:p w14:paraId="05123380" w14:textId="77777777" w:rsidR="00115FB4" w:rsidRPr="00F937EF" w:rsidRDefault="00115FB4" w:rsidP="003219B5">
            <w:pPr>
              <w:jc w:val="center"/>
              <w:rPr>
                <w:rFonts w:ascii="Calibri" w:hAnsi="Calibri" w:cs="Calibri"/>
                <w:b/>
                <w:sz w:val="32"/>
                <w:szCs w:val="28"/>
              </w:rPr>
            </w:pPr>
            <w:r w:rsidRPr="00F937EF">
              <w:rPr>
                <w:rFonts w:ascii="Calibri" w:hAnsi="Calibri" w:cs="Calibri"/>
                <w:b/>
                <w:sz w:val="32"/>
                <w:szCs w:val="28"/>
              </w:rPr>
              <w:t>POST HIRE</w:t>
            </w:r>
          </w:p>
        </w:tc>
        <w:tc>
          <w:tcPr>
            <w:tcW w:w="941" w:type="dxa"/>
          </w:tcPr>
          <w:p w14:paraId="264E5DD0" w14:textId="77777777" w:rsidR="00115FB4" w:rsidRPr="00F937EF" w:rsidRDefault="00115FB4" w:rsidP="003219B5">
            <w:pPr>
              <w:rPr>
                <w:rFonts w:ascii="Calibri" w:hAnsi="Calibri" w:cs="Calibri"/>
                <w:b/>
                <w:sz w:val="24"/>
                <w:szCs w:val="22"/>
              </w:rPr>
            </w:pPr>
            <w:r w:rsidRPr="00F937EF">
              <w:rPr>
                <w:rFonts w:ascii="Calibri" w:hAnsi="Calibri" w:cs="Calibri"/>
                <w:b/>
                <w:sz w:val="24"/>
                <w:szCs w:val="22"/>
              </w:rPr>
              <w:t>CHECK</w:t>
            </w:r>
          </w:p>
        </w:tc>
      </w:tr>
      <w:tr w:rsidR="00F937EF" w:rsidRPr="00F937EF" w14:paraId="23373ED2" w14:textId="77777777" w:rsidTr="007F0D07">
        <w:tc>
          <w:tcPr>
            <w:tcW w:w="8075" w:type="dxa"/>
          </w:tcPr>
          <w:p w14:paraId="526FE974" w14:textId="77777777" w:rsidR="0034586E" w:rsidRPr="00F937EF" w:rsidRDefault="0011699D" w:rsidP="0011699D">
            <w:pPr>
              <w:numPr>
                <w:ilvl w:val="0"/>
                <w:numId w:val="1"/>
              </w:numPr>
              <w:ind w:left="0"/>
              <w:rPr>
                <w:rFonts w:ascii="Calibri" w:eastAsia="Times New Roman" w:hAnsi="Calibri" w:cs="Calibri"/>
                <w:b/>
                <w:sz w:val="22"/>
                <w:szCs w:val="20"/>
                <w:lang w:eastAsia="en-GB"/>
              </w:rPr>
            </w:pPr>
            <w:r>
              <w:rPr>
                <w:rFonts w:ascii="Calibri" w:eastAsia="Times New Roman" w:hAnsi="Calibri" w:cs="Calibri"/>
                <w:b/>
                <w:sz w:val="22"/>
                <w:szCs w:val="20"/>
                <w:lang w:eastAsia="en-GB"/>
              </w:rPr>
              <w:t>For evening events</w:t>
            </w:r>
            <w:r w:rsidR="00B026D9" w:rsidRPr="00F937EF">
              <w:rPr>
                <w:rFonts w:ascii="Calibri" w:eastAsia="Times New Roman" w:hAnsi="Calibri" w:cs="Calibri"/>
                <w:b/>
                <w:sz w:val="22"/>
                <w:szCs w:val="20"/>
                <w:lang w:eastAsia="en-GB"/>
              </w:rPr>
              <w:t xml:space="preserve"> ensure Main doors are closed at 10pm and Bar </w:t>
            </w:r>
            <w:r>
              <w:rPr>
                <w:rFonts w:ascii="Calibri" w:eastAsia="Times New Roman" w:hAnsi="Calibri" w:cs="Calibri"/>
                <w:b/>
                <w:sz w:val="22"/>
                <w:szCs w:val="20"/>
                <w:lang w:eastAsia="en-GB"/>
              </w:rPr>
              <w:t xml:space="preserve">is </w:t>
            </w:r>
            <w:r w:rsidR="00B026D9" w:rsidRPr="00F937EF">
              <w:rPr>
                <w:rFonts w:ascii="Calibri" w:eastAsia="Times New Roman" w:hAnsi="Calibri" w:cs="Calibri"/>
                <w:b/>
                <w:sz w:val="22"/>
                <w:szCs w:val="20"/>
                <w:lang w:eastAsia="en-GB"/>
              </w:rPr>
              <w:t>closed no later than</w:t>
            </w:r>
            <w:r>
              <w:rPr>
                <w:rFonts w:ascii="Calibri" w:eastAsia="Times New Roman" w:hAnsi="Calibri" w:cs="Calibri"/>
                <w:b/>
                <w:sz w:val="22"/>
                <w:szCs w:val="20"/>
                <w:lang w:eastAsia="en-GB"/>
              </w:rPr>
              <w:t xml:space="preserve"> </w:t>
            </w:r>
            <w:r w:rsidR="00B026D9" w:rsidRPr="00F937EF">
              <w:rPr>
                <w:rFonts w:ascii="Calibri" w:eastAsia="Times New Roman" w:hAnsi="Calibri" w:cs="Calibri"/>
                <w:b/>
                <w:sz w:val="22"/>
                <w:szCs w:val="20"/>
                <w:lang w:eastAsia="en-GB"/>
              </w:rPr>
              <w:t>12:30am</w:t>
            </w:r>
            <w:r w:rsidR="0034586E" w:rsidRPr="00F937EF">
              <w:rPr>
                <w:rFonts w:ascii="Calibri" w:eastAsia="Times New Roman" w:hAnsi="Calibri" w:cs="Calibri"/>
                <w:b/>
                <w:sz w:val="22"/>
                <w:szCs w:val="20"/>
                <w:lang w:eastAsia="en-GB"/>
              </w:rPr>
              <w:t>.</w:t>
            </w:r>
            <w:r w:rsidR="00EA6FB6">
              <w:rPr>
                <w:rFonts w:ascii="Calibri" w:eastAsia="Times New Roman" w:hAnsi="Calibri" w:cs="Calibri"/>
                <w:b/>
                <w:sz w:val="22"/>
                <w:szCs w:val="20"/>
                <w:lang w:eastAsia="en-GB"/>
              </w:rPr>
              <w:t xml:space="preserve">      </w:t>
            </w:r>
            <w:r w:rsidR="0034586E" w:rsidRPr="00F937EF">
              <w:rPr>
                <w:rFonts w:ascii="Calibri" w:eastAsia="Times New Roman" w:hAnsi="Calibri" w:cs="Calibri"/>
                <w:b/>
                <w:sz w:val="22"/>
                <w:szCs w:val="20"/>
                <w:lang w:eastAsia="en-GB"/>
              </w:rPr>
              <w:t>Smokers may use side door for access to smoking area</w:t>
            </w:r>
            <w:r>
              <w:rPr>
                <w:rFonts w:ascii="Calibri" w:eastAsia="Times New Roman" w:hAnsi="Calibri" w:cs="Calibri"/>
                <w:b/>
                <w:sz w:val="22"/>
                <w:szCs w:val="20"/>
                <w:lang w:eastAsia="en-GB"/>
              </w:rPr>
              <w:t>.</w:t>
            </w:r>
            <w:r w:rsidR="00F937EF" w:rsidRPr="00F937EF">
              <w:rPr>
                <w:rFonts w:ascii="Calibri" w:eastAsia="Times New Roman" w:hAnsi="Calibri" w:cs="Calibri"/>
                <w:b/>
                <w:sz w:val="22"/>
                <w:szCs w:val="20"/>
                <w:lang w:eastAsia="en-GB"/>
              </w:rPr>
              <w:t xml:space="preserve"> </w:t>
            </w:r>
          </w:p>
        </w:tc>
        <w:tc>
          <w:tcPr>
            <w:tcW w:w="941" w:type="dxa"/>
          </w:tcPr>
          <w:p w14:paraId="2A5BEA46" w14:textId="77777777" w:rsidR="00B026D9" w:rsidRPr="00F937EF" w:rsidRDefault="00B026D9" w:rsidP="003219B5">
            <w:pPr>
              <w:numPr>
                <w:ilvl w:val="0"/>
                <w:numId w:val="1"/>
              </w:numPr>
              <w:spacing w:line="360" w:lineRule="atLeast"/>
              <w:ind w:left="0"/>
              <w:rPr>
                <w:rFonts w:ascii="Calibri" w:eastAsia="Times New Roman" w:hAnsi="Calibri" w:cs="Calibri"/>
                <w:sz w:val="22"/>
                <w:szCs w:val="20"/>
                <w:lang w:eastAsia="en-GB"/>
              </w:rPr>
            </w:pPr>
          </w:p>
        </w:tc>
      </w:tr>
      <w:tr w:rsidR="00F937EF" w:rsidRPr="00F937EF" w14:paraId="07A44A60" w14:textId="77777777" w:rsidTr="007F0D07">
        <w:tc>
          <w:tcPr>
            <w:tcW w:w="8075" w:type="dxa"/>
          </w:tcPr>
          <w:p w14:paraId="1971CB65" w14:textId="77777777" w:rsidR="00115FB4" w:rsidRPr="00F937EF" w:rsidRDefault="00115FB4" w:rsidP="0011699D">
            <w:pPr>
              <w:numPr>
                <w:ilvl w:val="0"/>
                <w:numId w:val="1"/>
              </w:numPr>
              <w:ind w:left="0"/>
              <w:rPr>
                <w:rFonts w:ascii="Calibri" w:eastAsia="Times New Roman" w:hAnsi="Calibri" w:cs="Calibri"/>
                <w:b/>
                <w:sz w:val="22"/>
                <w:szCs w:val="20"/>
                <w:lang w:eastAsia="en-GB"/>
              </w:rPr>
            </w:pPr>
            <w:r w:rsidRPr="00F937EF">
              <w:rPr>
                <w:rFonts w:ascii="Calibri" w:eastAsia="Times New Roman" w:hAnsi="Calibri" w:cs="Calibri"/>
                <w:b/>
                <w:sz w:val="22"/>
                <w:szCs w:val="20"/>
                <w:lang w:eastAsia="en-GB"/>
              </w:rPr>
              <w:t>Make sure tables</w:t>
            </w:r>
            <w:r w:rsidR="00F937EF" w:rsidRPr="00F937EF">
              <w:rPr>
                <w:rFonts w:ascii="Calibri" w:eastAsia="Times New Roman" w:hAnsi="Calibri" w:cs="Calibri"/>
                <w:b/>
                <w:sz w:val="22"/>
                <w:szCs w:val="20"/>
                <w:lang w:eastAsia="en-GB"/>
              </w:rPr>
              <w:t xml:space="preserve"> and chairs</w:t>
            </w:r>
            <w:r w:rsidRPr="00F937EF">
              <w:rPr>
                <w:rFonts w:ascii="Calibri" w:eastAsia="Times New Roman" w:hAnsi="Calibri" w:cs="Calibri"/>
                <w:b/>
                <w:sz w:val="22"/>
                <w:szCs w:val="20"/>
                <w:lang w:eastAsia="en-GB"/>
              </w:rPr>
              <w:t xml:space="preserve"> are clean </w:t>
            </w:r>
            <w:r w:rsidR="00F937EF" w:rsidRPr="00F937EF">
              <w:rPr>
                <w:rFonts w:ascii="Calibri" w:eastAsia="Times New Roman" w:hAnsi="Calibri" w:cs="Calibri"/>
                <w:b/>
                <w:sz w:val="22"/>
                <w:szCs w:val="20"/>
                <w:lang w:eastAsia="en-GB"/>
              </w:rPr>
              <w:t xml:space="preserve">and left in </w:t>
            </w:r>
            <w:r w:rsidR="0011699D">
              <w:rPr>
                <w:rFonts w:ascii="Calibri" w:eastAsia="Times New Roman" w:hAnsi="Calibri" w:cs="Calibri"/>
                <w:b/>
                <w:sz w:val="22"/>
                <w:szCs w:val="20"/>
                <w:lang w:eastAsia="en-GB"/>
              </w:rPr>
              <w:t xml:space="preserve">position </w:t>
            </w:r>
            <w:r w:rsidR="00F937EF" w:rsidRPr="00F937EF">
              <w:rPr>
                <w:rFonts w:ascii="Calibri" w:eastAsia="Times New Roman" w:hAnsi="Calibri" w:cs="Calibri"/>
                <w:b/>
                <w:sz w:val="22"/>
                <w:szCs w:val="20"/>
                <w:lang w:eastAsia="en-GB"/>
              </w:rPr>
              <w:t>after event</w:t>
            </w:r>
          </w:p>
        </w:tc>
        <w:tc>
          <w:tcPr>
            <w:tcW w:w="941" w:type="dxa"/>
          </w:tcPr>
          <w:p w14:paraId="3D9491A5" w14:textId="77777777" w:rsidR="00115FB4" w:rsidRPr="00F937EF" w:rsidRDefault="00115FB4" w:rsidP="003219B5">
            <w:pPr>
              <w:numPr>
                <w:ilvl w:val="0"/>
                <w:numId w:val="1"/>
              </w:numPr>
              <w:spacing w:line="360" w:lineRule="atLeast"/>
              <w:ind w:left="0"/>
              <w:rPr>
                <w:rFonts w:ascii="Calibri" w:eastAsia="Times New Roman" w:hAnsi="Calibri" w:cs="Calibri"/>
                <w:sz w:val="22"/>
                <w:szCs w:val="20"/>
                <w:lang w:eastAsia="en-GB"/>
              </w:rPr>
            </w:pPr>
          </w:p>
        </w:tc>
      </w:tr>
      <w:tr w:rsidR="00F937EF" w:rsidRPr="00F937EF" w14:paraId="39FED976" w14:textId="77777777" w:rsidTr="007F0D07">
        <w:tc>
          <w:tcPr>
            <w:tcW w:w="8075" w:type="dxa"/>
          </w:tcPr>
          <w:p w14:paraId="44C5F9C6" w14:textId="77777777" w:rsidR="00115FB4" w:rsidRPr="00F937EF" w:rsidRDefault="00115FB4" w:rsidP="00EA6FB6">
            <w:pPr>
              <w:numPr>
                <w:ilvl w:val="0"/>
                <w:numId w:val="1"/>
              </w:numPr>
              <w:ind w:left="0"/>
              <w:rPr>
                <w:rFonts w:ascii="Calibri" w:eastAsia="Times New Roman" w:hAnsi="Calibri" w:cs="Calibri"/>
                <w:b/>
                <w:sz w:val="22"/>
                <w:szCs w:val="20"/>
                <w:lang w:eastAsia="en-GB"/>
              </w:rPr>
            </w:pPr>
            <w:r w:rsidRPr="00F937EF">
              <w:rPr>
                <w:rFonts w:ascii="Calibri" w:eastAsia="Times New Roman" w:hAnsi="Calibri" w:cs="Calibri"/>
                <w:b/>
                <w:sz w:val="22"/>
                <w:szCs w:val="20"/>
                <w:lang w:eastAsia="en-GB"/>
              </w:rPr>
              <w:t xml:space="preserve">Check </w:t>
            </w:r>
            <w:r w:rsidR="00B026D9" w:rsidRPr="00F937EF">
              <w:rPr>
                <w:rFonts w:ascii="Calibri" w:eastAsia="Times New Roman" w:hAnsi="Calibri" w:cs="Calibri"/>
                <w:b/>
                <w:sz w:val="22"/>
                <w:szCs w:val="20"/>
                <w:lang w:eastAsia="en-GB"/>
              </w:rPr>
              <w:t>toilet</w:t>
            </w:r>
            <w:r w:rsidR="00F937EF" w:rsidRPr="00F937EF">
              <w:rPr>
                <w:rFonts w:ascii="Calibri" w:eastAsia="Times New Roman" w:hAnsi="Calibri" w:cs="Calibri"/>
                <w:b/>
                <w:sz w:val="22"/>
                <w:szCs w:val="20"/>
                <w:lang w:eastAsia="en-GB"/>
              </w:rPr>
              <w:t xml:space="preserve"> are</w:t>
            </w:r>
            <w:r w:rsidR="00EA6FB6">
              <w:rPr>
                <w:rFonts w:ascii="Calibri" w:eastAsia="Times New Roman" w:hAnsi="Calibri" w:cs="Calibri"/>
                <w:b/>
                <w:sz w:val="22"/>
                <w:szCs w:val="20"/>
                <w:lang w:eastAsia="en-GB"/>
              </w:rPr>
              <w:t>a</w:t>
            </w:r>
            <w:r w:rsidR="00F937EF" w:rsidRPr="00F937EF">
              <w:rPr>
                <w:rFonts w:ascii="Calibri" w:eastAsia="Times New Roman" w:hAnsi="Calibri" w:cs="Calibri"/>
                <w:b/>
                <w:sz w:val="22"/>
                <w:szCs w:val="20"/>
                <w:lang w:eastAsia="en-GB"/>
              </w:rPr>
              <w:t xml:space="preserve"> is tidy</w:t>
            </w:r>
            <w:r w:rsidR="00EA6FB6">
              <w:rPr>
                <w:rFonts w:ascii="Calibri" w:eastAsia="Times New Roman" w:hAnsi="Calibri" w:cs="Calibri"/>
                <w:b/>
                <w:sz w:val="22"/>
                <w:szCs w:val="20"/>
                <w:lang w:eastAsia="en-GB"/>
              </w:rPr>
              <w:t xml:space="preserve"> with </w:t>
            </w:r>
            <w:r w:rsidRPr="00F937EF">
              <w:rPr>
                <w:rFonts w:ascii="Calibri" w:eastAsia="Times New Roman" w:hAnsi="Calibri" w:cs="Calibri"/>
                <w:b/>
                <w:sz w:val="22"/>
                <w:szCs w:val="20"/>
                <w:lang w:eastAsia="en-GB"/>
              </w:rPr>
              <w:t>all taps turned off</w:t>
            </w:r>
            <w:r w:rsidR="00DA7324" w:rsidRPr="00F937EF">
              <w:rPr>
                <w:rFonts w:ascii="Calibri" w:eastAsia="Times New Roman" w:hAnsi="Calibri" w:cs="Calibri"/>
                <w:b/>
                <w:sz w:val="22"/>
                <w:szCs w:val="20"/>
                <w:lang w:eastAsia="en-GB"/>
              </w:rPr>
              <w:t xml:space="preserve">  </w:t>
            </w:r>
            <w:r w:rsidR="00F937EF" w:rsidRPr="00F937EF">
              <w:rPr>
                <w:rFonts w:ascii="Calibri" w:eastAsia="Times New Roman" w:hAnsi="Calibri" w:cs="Calibri"/>
                <w:b/>
                <w:sz w:val="22"/>
                <w:szCs w:val="20"/>
                <w:lang w:eastAsia="en-GB"/>
              </w:rPr>
              <w:t>(no running water) Note : any additional cleaning required will be charged against your deposit</w:t>
            </w:r>
          </w:p>
        </w:tc>
        <w:tc>
          <w:tcPr>
            <w:tcW w:w="941" w:type="dxa"/>
          </w:tcPr>
          <w:p w14:paraId="7A0C03E8" w14:textId="77777777" w:rsidR="00115FB4" w:rsidRPr="00F937EF" w:rsidRDefault="00115FB4" w:rsidP="003219B5">
            <w:pPr>
              <w:numPr>
                <w:ilvl w:val="0"/>
                <w:numId w:val="1"/>
              </w:numPr>
              <w:spacing w:line="360" w:lineRule="atLeast"/>
              <w:ind w:left="0"/>
              <w:rPr>
                <w:rFonts w:ascii="Calibri" w:eastAsia="Times New Roman" w:hAnsi="Calibri" w:cs="Calibri"/>
                <w:sz w:val="22"/>
                <w:szCs w:val="20"/>
                <w:lang w:eastAsia="en-GB"/>
              </w:rPr>
            </w:pPr>
          </w:p>
        </w:tc>
      </w:tr>
      <w:tr w:rsidR="00F937EF" w:rsidRPr="00F937EF" w14:paraId="71C7EF8C" w14:textId="77777777" w:rsidTr="007F0D07">
        <w:tc>
          <w:tcPr>
            <w:tcW w:w="8075" w:type="dxa"/>
          </w:tcPr>
          <w:p w14:paraId="00E95937" w14:textId="77777777" w:rsidR="00115FB4" w:rsidRPr="00F937EF" w:rsidRDefault="00115FB4" w:rsidP="0011699D">
            <w:pPr>
              <w:numPr>
                <w:ilvl w:val="0"/>
                <w:numId w:val="1"/>
              </w:numPr>
              <w:ind w:left="0"/>
              <w:rPr>
                <w:rFonts w:ascii="Calibri" w:eastAsia="Times New Roman" w:hAnsi="Calibri" w:cs="Calibri"/>
                <w:b/>
                <w:sz w:val="22"/>
                <w:szCs w:val="20"/>
                <w:lang w:eastAsia="en-GB"/>
              </w:rPr>
            </w:pPr>
            <w:r w:rsidRPr="00F937EF">
              <w:rPr>
                <w:rFonts w:ascii="Calibri" w:eastAsia="Times New Roman" w:hAnsi="Calibri" w:cs="Calibri"/>
                <w:b/>
                <w:sz w:val="22"/>
                <w:szCs w:val="20"/>
                <w:lang w:eastAsia="en-GB"/>
              </w:rPr>
              <w:t>Ensure all litter has been bagged</w:t>
            </w:r>
            <w:r w:rsidR="00DA7324" w:rsidRPr="00F937EF">
              <w:rPr>
                <w:rFonts w:ascii="Calibri" w:eastAsia="Times New Roman" w:hAnsi="Calibri" w:cs="Calibri"/>
                <w:b/>
                <w:sz w:val="22"/>
                <w:szCs w:val="20"/>
                <w:lang w:eastAsia="en-GB"/>
              </w:rPr>
              <w:t>.</w:t>
            </w:r>
            <w:r w:rsidRPr="00F937EF">
              <w:rPr>
                <w:rFonts w:ascii="Calibri" w:eastAsia="Times New Roman" w:hAnsi="Calibri" w:cs="Calibri"/>
                <w:b/>
                <w:sz w:val="22"/>
                <w:szCs w:val="20"/>
                <w:lang w:eastAsia="en-GB"/>
              </w:rPr>
              <w:t xml:space="preserve"> </w:t>
            </w:r>
            <w:r w:rsidR="00DA7324" w:rsidRPr="00F937EF">
              <w:rPr>
                <w:rFonts w:ascii="Calibri" w:eastAsia="Times New Roman" w:hAnsi="Calibri" w:cs="Calibri"/>
                <w:b/>
                <w:sz w:val="22"/>
                <w:szCs w:val="20"/>
                <w:lang w:eastAsia="en-GB"/>
              </w:rPr>
              <w:t>All glass bottles and containers are</w:t>
            </w:r>
            <w:r w:rsidR="0011699D">
              <w:rPr>
                <w:rFonts w:ascii="Calibri" w:eastAsia="Times New Roman" w:hAnsi="Calibri" w:cs="Calibri"/>
                <w:b/>
                <w:sz w:val="22"/>
                <w:szCs w:val="20"/>
                <w:lang w:eastAsia="en-GB"/>
              </w:rPr>
              <w:t xml:space="preserve"> to be </w:t>
            </w:r>
            <w:r w:rsidRPr="00F937EF">
              <w:rPr>
                <w:rFonts w:ascii="Calibri" w:eastAsia="Times New Roman" w:hAnsi="Calibri" w:cs="Calibri"/>
                <w:b/>
                <w:sz w:val="22"/>
                <w:szCs w:val="20"/>
                <w:lang w:eastAsia="en-GB"/>
              </w:rPr>
              <w:t>removed by you, the Hirer</w:t>
            </w:r>
            <w:r w:rsidR="00F937EF" w:rsidRPr="00F937EF">
              <w:rPr>
                <w:rFonts w:ascii="Calibri" w:eastAsia="Times New Roman" w:hAnsi="Calibri" w:cs="Calibri"/>
                <w:b/>
                <w:sz w:val="22"/>
                <w:szCs w:val="20"/>
                <w:lang w:eastAsia="en-GB"/>
              </w:rPr>
              <w:t>. There is no glass recycling receptacle at the Dobbie Hall.</w:t>
            </w:r>
          </w:p>
        </w:tc>
        <w:tc>
          <w:tcPr>
            <w:tcW w:w="941" w:type="dxa"/>
          </w:tcPr>
          <w:p w14:paraId="13104230" w14:textId="77777777" w:rsidR="00115FB4" w:rsidRPr="00F937EF" w:rsidRDefault="00115FB4" w:rsidP="003219B5">
            <w:pPr>
              <w:numPr>
                <w:ilvl w:val="0"/>
                <w:numId w:val="1"/>
              </w:numPr>
              <w:spacing w:line="360" w:lineRule="atLeast"/>
              <w:ind w:left="0"/>
              <w:rPr>
                <w:rFonts w:ascii="Calibri" w:eastAsia="Times New Roman" w:hAnsi="Calibri" w:cs="Calibri"/>
                <w:sz w:val="22"/>
                <w:szCs w:val="20"/>
                <w:lang w:eastAsia="en-GB"/>
              </w:rPr>
            </w:pPr>
          </w:p>
        </w:tc>
      </w:tr>
      <w:tr w:rsidR="00F937EF" w:rsidRPr="00F937EF" w14:paraId="6380E156" w14:textId="77777777" w:rsidTr="007F0D07">
        <w:tc>
          <w:tcPr>
            <w:tcW w:w="8075" w:type="dxa"/>
          </w:tcPr>
          <w:p w14:paraId="1E3DB779" w14:textId="77777777" w:rsidR="00115FB4" w:rsidRPr="00F937EF" w:rsidRDefault="00115FB4" w:rsidP="00EA6FB6">
            <w:pPr>
              <w:numPr>
                <w:ilvl w:val="0"/>
                <w:numId w:val="1"/>
              </w:numPr>
              <w:ind w:left="0"/>
              <w:rPr>
                <w:rFonts w:ascii="Calibri" w:eastAsia="Times New Roman" w:hAnsi="Calibri" w:cs="Calibri"/>
                <w:b/>
                <w:sz w:val="22"/>
                <w:szCs w:val="20"/>
                <w:lang w:eastAsia="en-GB"/>
              </w:rPr>
            </w:pPr>
            <w:r w:rsidRPr="00F937EF">
              <w:rPr>
                <w:rFonts w:ascii="Calibri" w:eastAsia="Times New Roman" w:hAnsi="Calibri" w:cs="Calibri"/>
                <w:b/>
                <w:sz w:val="22"/>
                <w:szCs w:val="20"/>
                <w:lang w:eastAsia="en-GB"/>
              </w:rPr>
              <w:t xml:space="preserve">Ensure that the </w:t>
            </w:r>
            <w:r w:rsidR="00F937EF" w:rsidRPr="00F937EF">
              <w:rPr>
                <w:rFonts w:ascii="Calibri" w:eastAsia="Times New Roman" w:hAnsi="Calibri" w:cs="Calibri"/>
                <w:b/>
                <w:sz w:val="22"/>
                <w:szCs w:val="20"/>
                <w:lang w:eastAsia="en-GB"/>
              </w:rPr>
              <w:t xml:space="preserve">kitchen area and any equipment is left in clean condition and any dishes you have provided are taken away. </w:t>
            </w:r>
            <w:r w:rsidR="00EA6FB6">
              <w:rPr>
                <w:rFonts w:ascii="Calibri" w:eastAsia="Times New Roman" w:hAnsi="Calibri" w:cs="Calibri"/>
                <w:b/>
                <w:sz w:val="22"/>
                <w:szCs w:val="20"/>
                <w:lang w:eastAsia="en-GB"/>
              </w:rPr>
              <w:t>No taps left running.</w:t>
            </w:r>
          </w:p>
        </w:tc>
        <w:tc>
          <w:tcPr>
            <w:tcW w:w="941" w:type="dxa"/>
          </w:tcPr>
          <w:p w14:paraId="40B46484" w14:textId="77777777" w:rsidR="00115FB4" w:rsidRPr="00F937EF" w:rsidRDefault="00115FB4" w:rsidP="003219B5">
            <w:pPr>
              <w:numPr>
                <w:ilvl w:val="0"/>
                <w:numId w:val="1"/>
              </w:numPr>
              <w:spacing w:line="360" w:lineRule="atLeast"/>
              <w:ind w:left="0"/>
              <w:rPr>
                <w:rFonts w:ascii="Calibri" w:eastAsia="Times New Roman" w:hAnsi="Calibri" w:cs="Calibri"/>
                <w:sz w:val="22"/>
                <w:szCs w:val="20"/>
                <w:lang w:eastAsia="en-GB"/>
              </w:rPr>
            </w:pPr>
          </w:p>
        </w:tc>
      </w:tr>
      <w:tr w:rsidR="00F937EF" w:rsidRPr="00F937EF" w14:paraId="1DA81936" w14:textId="77777777" w:rsidTr="007F0D07">
        <w:tc>
          <w:tcPr>
            <w:tcW w:w="8075" w:type="dxa"/>
          </w:tcPr>
          <w:p w14:paraId="625181B9" w14:textId="77777777" w:rsidR="00115FB4" w:rsidRPr="00F937EF" w:rsidRDefault="00115FB4" w:rsidP="00F937EF">
            <w:pPr>
              <w:numPr>
                <w:ilvl w:val="0"/>
                <w:numId w:val="1"/>
              </w:numPr>
              <w:ind w:left="0"/>
              <w:rPr>
                <w:rFonts w:ascii="Calibri" w:eastAsia="Times New Roman" w:hAnsi="Calibri" w:cs="Calibri"/>
                <w:b/>
                <w:sz w:val="22"/>
                <w:szCs w:val="20"/>
                <w:lang w:eastAsia="en-GB"/>
              </w:rPr>
            </w:pPr>
            <w:r w:rsidRPr="00F937EF">
              <w:rPr>
                <w:rFonts w:ascii="Calibri" w:eastAsia="Times New Roman" w:hAnsi="Calibri" w:cs="Calibri"/>
                <w:b/>
                <w:sz w:val="22"/>
                <w:szCs w:val="20"/>
                <w:lang w:eastAsia="en-GB"/>
              </w:rPr>
              <w:t>Switch off all the lights you have put on.</w:t>
            </w:r>
          </w:p>
        </w:tc>
        <w:tc>
          <w:tcPr>
            <w:tcW w:w="941" w:type="dxa"/>
          </w:tcPr>
          <w:p w14:paraId="6BEA7C1B" w14:textId="77777777" w:rsidR="00115FB4" w:rsidRPr="00F937EF" w:rsidRDefault="00115FB4" w:rsidP="003219B5">
            <w:pPr>
              <w:numPr>
                <w:ilvl w:val="0"/>
                <w:numId w:val="1"/>
              </w:numPr>
              <w:spacing w:line="360" w:lineRule="atLeast"/>
              <w:ind w:left="0"/>
              <w:rPr>
                <w:rFonts w:ascii="Calibri" w:eastAsia="Times New Roman" w:hAnsi="Calibri" w:cs="Calibri"/>
                <w:sz w:val="22"/>
                <w:szCs w:val="20"/>
                <w:lang w:eastAsia="en-GB"/>
              </w:rPr>
            </w:pPr>
          </w:p>
        </w:tc>
      </w:tr>
      <w:tr w:rsidR="00F937EF" w:rsidRPr="00F937EF" w14:paraId="4EBC78CB" w14:textId="77777777" w:rsidTr="007F0D07">
        <w:tc>
          <w:tcPr>
            <w:tcW w:w="8075" w:type="dxa"/>
          </w:tcPr>
          <w:p w14:paraId="54DBFAC4" w14:textId="77777777" w:rsidR="00115FB4" w:rsidRPr="00F937EF" w:rsidRDefault="00115FB4" w:rsidP="00F937EF">
            <w:pPr>
              <w:numPr>
                <w:ilvl w:val="0"/>
                <w:numId w:val="1"/>
              </w:numPr>
              <w:ind w:left="0"/>
              <w:rPr>
                <w:rFonts w:ascii="Calibri" w:eastAsia="Times New Roman" w:hAnsi="Calibri" w:cs="Calibri"/>
                <w:b/>
                <w:sz w:val="22"/>
                <w:szCs w:val="20"/>
                <w:lang w:eastAsia="en-GB"/>
              </w:rPr>
            </w:pPr>
            <w:r w:rsidRPr="00F937EF">
              <w:rPr>
                <w:rFonts w:ascii="Calibri" w:eastAsia="Times New Roman" w:hAnsi="Calibri" w:cs="Calibri"/>
                <w:b/>
                <w:sz w:val="22"/>
                <w:szCs w:val="20"/>
                <w:lang w:eastAsia="en-GB"/>
              </w:rPr>
              <w:t>When you leave, check that all fire doors and kitchen hatch fire shutter are closed</w:t>
            </w:r>
            <w:r w:rsidR="00F937EF" w:rsidRPr="00F937EF">
              <w:rPr>
                <w:rFonts w:ascii="Calibri" w:eastAsia="Times New Roman" w:hAnsi="Calibri" w:cs="Calibri"/>
                <w:b/>
                <w:sz w:val="22"/>
                <w:szCs w:val="20"/>
                <w:lang w:eastAsia="en-GB"/>
              </w:rPr>
              <w:t xml:space="preserve"> if there is no </w:t>
            </w:r>
            <w:r w:rsidR="008E4F76" w:rsidRPr="00F937EF">
              <w:rPr>
                <w:rFonts w:ascii="Calibri" w:eastAsia="Times New Roman" w:hAnsi="Calibri" w:cs="Calibri"/>
                <w:b/>
                <w:sz w:val="22"/>
                <w:szCs w:val="20"/>
                <w:lang w:eastAsia="en-GB"/>
              </w:rPr>
              <w:t>Staff Member present</w:t>
            </w:r>
            <w:r w:rsidR="00F937EF" w:rsidRPr="00F937EF">
              <w:rPr>
                <w:rFonts w:ascii="Calibri" w:eastAsia="Times New Roman" w:hAnsi="Calibri" w:cs="Calibri"/>
                <w:b/>
                <w:sz w:val="22"/>
                <w:szCs w:val="20"/>
                <w:lang w:eastAsia="en-GB"/>
              </w:rPr>
              <w:t>.</w:t>
            </w:r>
          </w:p>
        </w:tc>
        <w:tc>
          <w:tcPr>
            <w:tcW w:w="941" w:type="dxa"/>
          </w:tcPr>
          <w:p w14:paraId="16301C5A" w14:textId="77777777" w:rsidR="00115FB4" w:rsidRPr="00F937EF" w:rsidRDefault="00115FB4" w:rsidP="003219B5">
            <w:pPr>
              <w:numPr>
                <w:ilvl w:val="0"/>
                <w:numId w:val="1"/>
              </w:numPr>
              <w:spacing w:line="360" w:lineRule="atLeast"/>
              <w:ind w:left="0"/>
              <w:rPr>
                <w:rFonts w:ascii="Calibri" w:eastAsia="Times New Roman" w:hAnsi="Calibri" w:cs="Calibri"/>
                <w:sz w:val="22"/>
                <w:szCs w:val="20"/>
                <w:lang w:eastAsia="en-GB"/>
              </w:rPr>
            </w:pPr>
          </w:p>
        </w:tc>
      </w:tr>
    </w:tbl>
    <w:p w14:paraId="2F72E441" w14:textId="77777777" w:rsidR="00115FB4" w:rsidRPr="00F937EF" w:rsidRDefault="00115FB4" w:rsidP="003219B5">
      <w:pPr>
        <w:spacing w:after="0" w:line="360" w:lineRule="atLeast"/>
        <w:jc w:val="center"/>
        <w:rPr>
          <w:rFonts w:ascii="Calibri" w:eastAsia="Times New Roman" w:hAnsi="Calibri" w:cs="Calibri"/>
          <w:sz w:val="22"/>
          <w:szCs w:val="20"/>
          <w:lang w:eastAsia="en-GB"/>
        </w:rPr>
      </w:pPr>
      <w:r w:rsidRPr="00F937EF">
        <w:rPr>
          <w:rFonts w:ascii="Calibri" w:eastAsia="Times New Roman" w:hAnsi="Calibri" w:cs="Calibri"/>
          <w:b/>
          <w:bCs/>
          <w:sz w:val="22"/>
          <w:szCs w:val="20"/>
          <w:lang w:eastAsia="en-GB"/>
        </w:rPr>
        <w:t xml:space="preserve">Your deposit will be </w:t>
      </w:r>
      <w:r w:rsidR="00EA6FB6">
        <w:rPr>
          <w:rFonts w:ascii="Calibri" w:eastAsia="Times New Roman" w:hAnsi="Calibri" w:cs="Calibri"/>
          <w:b/>
          <w:bCs/>
          <w:sz w:val="22"/>
          <w:szCs w:val="20"/>
          <w:lang w:eastAsia="en-GB"/>
        </w:rPr>
        <w:t xml:space="preserve">retained </w:t>
      </w:r>
      <w:r w:rsidRPr="00F937EF">
        <w:rPr>
          <w:rFonts w:ascii="Calibri" w:eastAsia="Times New Roman" w:hAnsi="Calibri" w:cs="Calibri"/>
          <w:b/>
          <w:bCs/>
          <w:sz w:val="22"/>
          <w:szCs w:val="20"/>
          <w:lang w:eastAsia="en-GB"/>
        </w:rPr>
        <w:t>if the Conditions of Hire have not been met.</w:t>
      </w:r>
    </w:p>
    <w:p w14:paraId="65AB69A7" w14:textId="77777777" w:rsidR="00EF7133" w:rsidRPr="00F937EF" w:rsidRDefault="00EF7133" w:rsidP="003219B5">
      <w:pPr>
        <w:spacing w:after="0"/>
        <w:rPr>
          <w:rFonts w:ascii="Calibri" w:hAnsi="Calibri" w:cs="Calibri"/>
          <w:sz w:val="22"/>
        </w:rPr>
      </w:pPr>
    </w:p>
    <w:p w14:paraId="7C0115EA" w14:textId="77777777" w:rsidR="006058AA" w:rsidRDefault="00CD779F" w:rsidP="0084711E">
      <w:pPr>
        <w:jc w:val="center"/>
        <w:rPr>
          <w:rFonts w:ascii="Calibri" w:eastAsia="Times New Roman" w:hAnsi="Calibri" w:cs="Calibri"/>
          <w:b/>
          <w:sz w:val="28"/>
          <w:szCs w:val="28"/>
          <w:lang w:eastAsia="en-GB"/>
        </w:rPr>
      </w:pPr>
      <w:r w:rsidRPr="00EA6FB6">
        <w:rPr>
          <w:rFonts w:ascii="Calibri" w:eastAsia="Times New Roman" w:hAnsi="Calibri" w:cs="Calibri"/>
          <w:b/>
          <w:sz w:val="28"/>
          <w:szCs w:val="28"/>
          <w:lang w:eastAsia="en-GB"/>
        </w:rPr>
        <w:t>Th</w:t>
      </w:r>
      <w:r w:rsidR="00115FB4" w:rsidRPr="00EA6FB6">
        <w:rPr>
          <w:rFonts w:ascii="Calibri" w:eastAsia="Times New Roman" w:hAnsi="Calibri" w:cs="Calibri"/>
          <w:b/>
          <w:sz w:val="28"/>
          <w:szCs w:val="28"/>
          <w:lang w:eastAsia="en-GB"/>
        </w:rPr>
        <w:t>ank you for your cooperation</w:t>
      </w:r>
    </w:p>
    <w:p w14:paraId="50B2A193" w14:textId="77777777" w:rsidR="00C82368" w:rsidRPr="00C82368" w:rsidRDefault="00C82368" w:rsidP="00C82368">
      <w:pPr>
        <w:jc w:val="center"/>
        <w:rPr>
          <w:rFonts w:ascii="Calibri" w:hAnsi="Calibri" w:cs="Calibri"/>
          <w:b/>
          <w:sz w:val="28"/>
          <w:szCs w:val="28"/>
        </w:rPr>
      </w:pPr>
      <w:r w:rsidRPr="00C82368">
        <w:rPr>
          <w:rFonts w:ascii="Calibri" w:hAnsi="Calibri" w:cs="Calibri"/>
          <w:b/>
          <w:sz w:val="28"/>
          <w:szCs w:val="28"/>
        </w:rPr>
        <w:lastRenderedPageBreak/>
        <w:t>Dobbie Hall Evacuation Plan</w:t>
      </w:r>
    </w:p>
    <w:p w14:paraId="6FED7012" w14:textId="77777777" w:rsidR="00C82368" w:rsidRPr="00B51000" w:rsidRDefault="00C82368" w:rsidP="00C82368">
      <w:pPr>
        <w:jc w:val="both"/>
        <w:rPr>
          <w:rFonts w:ascii="Arial" w:hAnsi="Arial" w:cs="Arial"/>
          <w:sz w:val="22"/>
          <w:szCs w:val="22"/>
        </w:rPr>
      </w:pPr>
      <w:r w:rsidRPr="00B51000">
        <w:rPr>
          <w:rFonts w:ascii="Arial" w:hAnsi="Arial" w:cs="Arial"/>
          <w:b/>
          <w:sz w:val="22"/>
          <w:szCs w:val="22"/>
        </w:rPr>
        <w:t>DUTY TRUST STAFF MEMBER</w:t>
      </w:r>
      <w:r w:rsidRPr="00B51000">
        <w:rPr>
          <w:rFonts w:ascii="Arial" w:hAnsi="Arial" w:cs="Arial"/>
          <w:sz w:val="22"/>
          <w:szCs w:val="22"/>
        </w:rPr>
        <w:t xml:space="preserve">   Any Member of the Dobbie Hall Trust present in the Hall is designated to undertake this task</w:t>
      </w:r>
    </w:p>
    <w:p w14:paraId="02F1636B" w14:textId="77777777" w:rsidR="00C82368" w:rsidRPr="00B51000" w:rsidRDefault="00C82368" w:rsidP="00C82368">
      <w:pPr>
        <w:jc w:val="both"/>
        <w:rPr>
          <w:rFonts w:ascii="Arial" w:hAnsi="Arial" w:cs="Arial"/>
          <w:sz w:val="22"/>
          <w:szCs w:val="22"/>
        </w:rPr>
      </w:pPr>
      <w:r w:rsidRPr="00B51000">
        <w:rPr>
          <w:rFonts w:ascii="Arial" w:hAnsi="Arial" w:cs="Arial"/>
          <w:b/>
          <w:sz w:val="22"/>
          <w:szCs w:val="22"/>
        </w:rPr>
        <w:t>HIRERS</w:t>
      </w:r>
      <w:r w:rsidRPr="00B51000">
        <w:rPr>
          <w:rFonts w:ascii="Arial" w:hAnsi="Arial" w:cs="Arial"/>
          <w:sz w:val="22"/>
          <w:szCs w:val="22"/>
        </w:rPr>
        <w:t xml:space="preserve"> In the absence of any Trust personnel, Hirers are requested to designate personnel. If no person(s) have been designated, the most senior person present will be responsible. There should be ONE Steward/Fire Marshall per ONE HUNDRED patrons and ONE per FIFTY at a Children’s event</w:t>
      </w:r>
      <w:r w:rsidR="00CD5A9A" w:rsidRPr="00B51000">
        <w:rPr>
          <w:rFonts w:ascii="Arial" w:hAnsi="Arial" w:cs="Arial"/>
          <w:sz w:val="22"/>
          <w:szCs w:val="22"/>
        </w:rPr>
        <w:t xml:space="preserve">. </w:t>
      </w:r>
      <w:r w:rsidRPr="00B51000">
        <w:rPr>
          <w:rFonts w:ascii="Arial" w:hAnsi="Arial" w:cs="Arial"/>
          <w:b/>
          <w:sz w:val="22"/>
          <w:szCs w:val="22"/>
        </w:rPr>
        <w:t>Alcohol</w:t>
      </w:r>
      <w:r w:rsidRPr="00B51000">
        <w:rPr>
          <w:rFonts w:ascii="Arial" w:hAnsi="Arial" w:cs="Arial"/>
          <w:sz w:val="22"/>
          <w:szCs w:val="22"/>
        </w:rPr>
        <w:t xml:space="preserve"> should NOT be consumed by designated personnel</w:t>
      </w:r>
      <w:r w:rsidR="00CD5A9A" w:rsidRPr="00B51000">
        <w:rPr>
          <w:rFonts w:ascii="Arial" w:hAnsi="Arial" w:cs="Arial"/>
          <w:sz w:val="22"/>
          <w:szCs w:val="22"/>
        </w:rPr>
        <w:t>.</w:t>
      </w:r>
    </w:p>
    <w:p w14:paraId="017FC389" w14:textId="77777777" w:rsidR="00C82368" w:rsidRPr="00B51000" w:rsidRDefault="00C82368" w:rsidP="00C82368">
      <w:pPr>
        <w:jc w:val="both"/>
        <w:rPr>
          <w:rFonts w:ascii="Arial" w:hAnsi="Arial" w:cs="Arial"/>
          <w:sz w:val="22"/>
          <w:szCs w:val="22"/>
        </w:rPr>
      </w:pPr>
      <w:r w:rsidRPr="00B51000">
        <w:rPr>
          <w:rFonts w:ascii="Arial" w:hAnsi="Arial" w:cs="Arial"/>
          <w:b/>
          <w:sz w:val="22"/>
          <w:szCs w:val="22"/>
        </w:rPr>
        <w:t>ANY PERSON</w:t>
      </w:r>
      <w:r w:rsidRPr="00B51000">
        <w:rPr>
          <w:rFonts w:ascii="Arial" w:hAnsi="Arial" w:cs="Arial"/>
          <w:sz w:val="22"/>
          <w:szCs w:val="22"/>
        </w:rPr>
        <w:t xml:space="preserve"> on discovering a fire shall immediately clear all personnel from the area/room where the fire is located and close the door. The person then will activate the alarm at the nearest break glass point and proceed as</w:t>
      </w:r>
      <w:r w:rsidR="00CD5A9A" w:rsidRPr="00B51000">
        <w:rPr>
          <w:rFonts w:ascii="Arial" w:hAnsi="Arial" w:cs="Arial"/>
          <w:sz w:val="22"/>
          <w:szCs w:val="22"/>
        </w:rPr>
        <w:t xml:space="preserve"> detailed</w:t>
      </w:r>
      <w:r w:rsidRPr="00B51000">
        <w:rPr>
          <w:rFonts w:ascii="Arial" w:hAnsi="Arial" w:cs="Arial"/>
          <w:sz w:val="22"/>
          <w:szCs w:val="22"/>
        </w:rPr>
        <w:t xml:space="preserve"> below</w:t>
      </w:r>
    </w:p>
    <w:p w14:paraId="1D7D1313" w14:textId="77777777" w:rsidR="00C82368" w:rsidRPr="00B51000" w:rsidRDefault="00CD5A9A" w:rsidP="00C82368">
      <w:pPr>
        <w:jc w:val="both"/>
        <w:rPr>
          <w:rFonts w:ascii="Arial" w:hAnsi="Arial" w:cs="Arial"/>
          <w:b/>
          <w:sz w:val="22"/>
          <w:szCs w:val="22"/>
        </w:rPr>
      </w:pPr>
      <w:r w:rsidRPr="00B51000">
        <w:rPr>
          <w:rFonts w:ascii="Arial" w:hAnsi="Arial" w:cs="Arial"/>
          <w:b/>
          <w:sz w:val="22"/>
          <w:szCs w:val="22"/>
        </w:rPr>
        <w:t>M</w:t>
      </w:r>
      <w:r w:rsidR="00C82368" w:rsidRPr="00B51000">
        <w:rPr>
          <w:rFonts w:ascii="Arial" w:hAnsi="Arial" w:cs="Arial"/>
          <w:b/>
          <w:sz w:val="22"/>
          <w:szCs w:val="22"/>
        </w:rPr>
        <w:t>ain Duties of Key Personnel</w:t>
      </w:r>
    </w:p>
    <w:p w14:paraId="62518222" w14:textId="77777777" w:rsidR="00C82368" w:rsidRPr="00B51000" w:rsidRDefault="00C82368" w:rsidP="00C82368">
      <w:pPr>
        <w:jc w:val="both"/>
        <w:rPr>
          <w:rFonts w:ascii="Arial" w:hAnsi="Arial" w:cs="Arial"/>
          <w:sz w:val="22"/>
          <w:szCs w:val="22"/>
        </w:rPr>
      </w:pPr>
      <w:r w:rsidRPr="00B51000">
        <w:rPr>
          <w:rFonts w:ascii="Arial" w:hAnsi="Arial" w:cs="Arial"/>
          <w:sz w:val="22"/>
          <w:szCs w:val="22"/>
        </w:rPr>
        <w:t>On hearing a fire alarm (or setting one off if they discover a fire in the building):-</w:t>
      </w:r>
    </w:p>
    <w:p w14:paraId="6BFA2EEC" w14:textId="77777777" w:rsidR="00C82368" w:rsidRPr="00B51000" w:rsidRDefault="00C82368" w:rsidP="00C82368">
      <w:pPr>
        <w:jc w:val="both"/>
        <w:rPr>
          <w:rFonts w:ascii="Arial" w:hAnsi="Arial" w:cs="Arial"/>
          <w:sz w:val="22"/>
          <w:szCs w:val="22"/>
        </w:rPr>
      </w:pPr>
      <w:r w:rsidRPr="00B51000">
        <w:rPr>
          <w:rFonts w:ascii="Arial" w:hAnsi="Arial" w:cs="Arial"/>
          <w:b/>
          <w:sz w:val="22"/>
          <w:szCs w:val="22"/>
        </w:rPr>
        <w:t>Designated Staff</w:t>
      </w:r>
      <w:r w:rsidRPr="00B51000">
        <w:rPr>
          <w:rFonts w:ascii="Arial" w:hAnsi="Arial" w:cs="Arial"/>
          <w:sz w:val="22"/>
          <w:szCs w:val="22"/>
        </w:rPr>
        <w:t xml:space="preserve"> if there is an Event or Rehearsal should undertake a search of the areas for which they are responsible PROVIDED IT IS SAFE TO DO SO. They should then proceed to the Assembly Point</w:t>
      </w:r>
    </w:p>
    <w:p w14:paraId="77E710B6" w14:textId="77777777" w:rsidR="00C82368" w:rsidRPr="00B51000" w:rsidRDefault="00C82368" w:rsidP="00C82368">
      <w:pPr>
        <w:jc w:val="both"/>
        <w:rPr>
          <w:rFonts w:ascii="Arial" w:hAnsi="Arial" w:cs="Arial"/>
          <w:sz w:val="22"/>
          <w:szCs w:val="22"/>
        </w:rPr>
      </w:pPr>
      <w:r w:rsidRPr="00B51000">
        <w:rPr>
          <w:rFonts w:ascii="Arial" w:hAnsi="Arial" w:cs="Arial"/>
          <w:b/>
          <w:sz w:val="22"/>
          <w:szCs w:val="22"/>
        </w:rPr>
        <w:t>Fire Marshall/Appointed Person</w:t>
      </w:r>
      <w:r w:rsidRPr="00B51000">
        <w:rPr>
          <w:rFonts w:ascii="Arial" w:hAnsi="Arial" w:cs="Arial"/>
          <w:sz w:val="22"/>
          <w:szCs w:val="22"/>
        </w:rPr>
        <w:t xml:space="preserve"> if there is a SHOW underway, will coordinate the evacuation of the building</w:t>
      </w:r>
    </w:p>
    <w:p w14:paraId="7679156B" w14:textId="77777777" w:rsidR="00C82368" w:rsidRPr="00B51000" w:rsidRDefault="00C82368" w:rsidP="00C82368">
      <w:pPr>
        <w:jc w:val="both"/>
        <w:rPr>
          <w:rFonts w:ascii="Arial" w:hAnsi="Arial" w:cs="Arial"/>
          <w:sz w:val="22"/>
          <w:szCs w:val="22"/>
        </w:rPr>
      </w:pPr>
      <w:r w:rsidRPr="00B51000">
        <w:rPr>
          <w:rFonts w:ascii="Arial" w:hAnsi="Arial" w:cs="Arial"/>
          <w:sz w:val="22"/>
          <w:szCs w:val="22"/>
        </w:rPr>
        <w:t>The Stage, Balcony and under Stage should be checked ONLY IF IT IS SAFE TO DO SO.</w:t>
      </w:r>
    </w:p>
    <w:p w14:paraId="1E379B17" w14:textId="77777777" w:rsidR="00C82368" w:rsidRPr="00B51000" w:rsidRDefault="00C82368" w:rsidP="00C82368">
      <w:pPr>
        <w:jc w:val="both"/>
        <w:rPr>
          <w:rFonts w:ascii="Arial" w:hAnsi="Arial" w:cs="Arial"/>
          <w:sz w:val="22"/>
          <w:szCs w:val="22"/>
        </w:rPr>
      </w:pPr>
      <w:r w:rsidRPr="00B51000">
        <w:rPr>
          <w:rFonts w:ascii="Arial" w:hAnsi="Arial" w:cs="Arial"/>
          <w:sz w:val="22"/>
          <w:szCs w:val="22"/>
        </w:rPr>
        <w:t>Toilets, Bar and Kitchen areas should be checked</w:t>
      </w:r>
    </w:p>
    <w:p w14:paraId="56458683" w14:textId="77777777" w:rsidR="00C82368" w:rsidRPr="00B51000" w:rsidRDefault="00C82368" w:rsidP="00C82368">
      <w:pPr>
        <w:jc w:val="both"/>
        <w:rPr>
          <w:rFonts w:ascii="Arial" w:hAnsi="Arial" w:cs="Arial"/>
          <w:sz w:val="22"/>
          <w:szCs w:val="22"/>
        </w:rPr>
      </w:pPr>
      <w:r w:rsidRPr="00B51000">
        <w:rPr>
          <w:rFonts w:ascii="Arial" w:hAnsi="Arial" w:cs="Arial"/>
          <w:sz w:val="22"/>
          <w:szCs w:val="22"/>
        </w:rPr>
        <w:t>Sound equipment must be turned off, Stage Curtains drawn and house lights turned on full</w:t>
      </w:r>
    </w:p>
    <w:p w14:paraId="44464288" w14:textId="77777777" w:rsidR="00C82368" w:rsidRPr="00B51000" w:rsidRDefault="00C82368" w:rsidP="00C82368">
      <w:pPr>
        <w:jc w:val="both"/>
        <w:rPr>
          <w:rFonts w:ascii="Arial" w:hAnsi="Arial" w:cs="Arial"/>
          <w:sz w:val="22"/>
          <w:szCs w:val="22"/>
        </w:rPr>
      </w:pPr>
      <w:r w:rsidRPr="00B51000">
        <w:rPr>
          <w:rFonts w:ascii="Arial" w:hAnsi="Arial" w:cs="Arial"/>
          <w:sz w:val="22"/>
          <w:szCs w:val="22"/>
        </w:rPr>
        <w:t>Announcements (such as for patrons to leave the building during a performance) should be made using the Public Address system</w:t>
      </w:r>
    </w:p>
    <w:p w14:paraId="5673274F" w14:textId="77777777" w:rsidR="00C82368" w:rsidRPr="00B51000" w:rsidRDefault="00C82368" w:rsidP="00C82368">
      <w:pPr>
        <w:jc w:val="both"/>
        <w:rPr>
          <w:rFonts w:ascii="Arial" w:hAnsi="Arial" w:cs="Arial"/>
          <w:sz w:val="22"/>
          <w:szCs w:val="22"/>
        </w:rPr>
      </w:pPr>
      <w:r w:rsidRPr="00B51000">
        <w:rPr>
          <w:rFonts w:ascii="Arial" w:hAnsi="Arial" w:cs="Arial"/>
          <w:sz w:val="22"/>
          <w:szCs w:val="22"/>
        </w:rPr>
        <w:t>It is the responsibility of Appointed Persons to assist Disabled Visitors to reach the Assembly Point</w:t>
      </w:r>
      <w:r w:rsidR="00B51000">
        <w:rPr>
          <w:rFonts w:ascii="Arial" w:hAnsi="Arial" w:cs="Arial"/>
          <w:sz w:val="22"/>
          <w:szCs w:val="22"/>
        </w:rPr>
        <w:t xml:space="preserve">. </w:t>
      </w:r>
      <w:r w:rsidR="00CD5A9A" w:rsidRPr="00B51000">
        <w:rPr>
          <w:rFonts w:ascii="Arial" w:hAnsi="Arial" w:cs="Arial"/>
          <w:color w:val="C00000"/>
          <w:sz w:val="22"/>
          <w:szCs w:val="22"/>
        </w:rPr>
        <w:t xml:space="preserve"> </w:t>
      </w:r>
      <w:r w:rsidR="00CD5A9A" w:rsidRPr="00B51000">
        <w:rPr>
          <w:rFonts w:ascii="Arial" w:hAnsi="Arial" w:cs="Arial"/>
          <w:sz w:val="22"/>
          <w:szCs w:val="22"/>
        </w:rPr>
        <w:t xml:space="preserve">Evacuchair is provided </w:t>
      </w:r>
      <w:r w:rsidR="00B51000" w:rsidRPr="00B51000">
        <w:rPr>
          <w:rFonts w:ascii="Arial" w:hAnsi="Arial" w:cs="Arial"/>
          <w:sz w:val="22"/>
          <w:szCs w:val="22"/>
        </w:rPr>
        <w:t xml:space="preserve">in Balcony area </w:t>
      </w:r>
      <w:r w:rsidR="00CD5A9A" w:rsidRPr="00B51000">
        <w:rPr>
          <w:rFonts w:ascii="Arial" w:hAnsi="Arial" w:cs="Arial"/>
          <w:sz w:val="22"/>
          <w:szCs w:val="22"/>
        </w:rPr>
        <w:t>to assist in evacuation. Note there is no wheelchair access to the Balcony area.</w:t>
      </w:r>
    </w:p>
    <w:p w14:paraId="1AB7DB9E" w14:textId="77777777" w:rsidR="00C82368" w:rsidRPr="00B51000" w:rsidRDefault="00C82368" w:rsidP="00C82368">
      <w:pPr>
        <w:jc w:val="both"/>
        <w:rPr>
          <w:rFonts w:ascii="Arial" w:hAnsi="Arial" w:cs="Arial"/>
          <w:sz w:val="22"/>
          <w:szCs w:val="22"/>
        </w:rPr>
      </w:pPr>
      <w:r w:rsidRPr="00B51000">
        <w:rPr>
          <w:rFonts w:ascii="Arial" w:hAnsi="Arial" w:cs="Arial"/>
          <w:b/>
          <w:sz w:val="22"/>
          <w:szCs w:val="22"/>
        </w:rPr>
        <w:t xml:space="preserve">All Evacuated Persons </w:t>
      </w:r>
      <w:r w:rsidRPr="00B51000">
        <w:rPr>
          <w:rFonts w:ascii="Arial" w:hAnsi="Arial" w:cs="Arial"/>
          <w:sz w:val="22"/>
          <w:szCs w:val="22"/>
        </w:rPr>
        <w:t>should proceed to the Assembly Point and remain there until further instructed or the situation is declared over by the Fire Marshall/Appointed Personnel. Personal Effects should be removed only when it is safe to do so.</w:t>
      </w:r>
    </w:p>
    <w:p w14:paraId="1A70EEAE" w14:textId="77777777" w:rsidR="00C82368" w:rsidRPr="00B51000" w:rsidRDefault="00C82368" w:rsidP="00C82368">
      <w:pPr>
        <w:jc w:val="both"/>
        <w:rPr>
          <w:rFonts w:ascii="Arial" w:hAnsi="Arial" w:cs="Arial"/>
          <w:b/>
          <w:sz w:val="22"/>
          <w:szCs w:val="22"/>
        </w:rPr>
      </w:pPr>
      <w:r w:rsidRPr="00B51000">
        <w:rPr>
          <w:rFonts w:ascii="Arial" w:hAnsi="Arial" w:cs="Arial"/>
          <w:b/>
          <w:sz w:val="22"/>
          <w:szCs w:val="22"/>
        </w:rPr>
        <w:t>Assembly Points</w:t>
      </w:r>
    </w:p>
    <w:p w14:paraId="7981381D" w14:textId="77777777" w:rsidR="00C82368" w:rsidRPr="00B51000" w:rsidRDefault="00C82368" w:rsidP="00C82368">
      <w:pPr>
        <w:jc w:val="both"/>
        <w:rPr>
          <w:rFonts w:ascii="Arial" w:hAnsi="Arial" w:cs="Arial"/>
          <w:sz w:val="22"/>
          <w:szCs w:val="22"/>
        </w:rPr>
      </w:pPr>
      <w:r w:rsidRPr="00B51000">
        <w:rPr>
          <w:rFonts w:ascii="Arial" w:hAnsi="Arial" w:cs="Arial"/>
          <w:b/>
          <w:sz w:val="22"/>
          <w:szCs w:val="22"/>
        </w:rPr>
        <w:t xml:space="preserve">Main Door and East Side Door:  </w:t>
      </w:r>
      <w:r w:rsidRPr="00B51000">
        <w:rPr>
          <w:rFonts w:ascii="Arial" w:hAnsi="Arial" w:cs="Arial"/>
          <w:sz w:val="22"/>
          <w:szCs w:val="22"/>
        </w:rPr>
        <w:t>Main Gate to Lay- By on Main Street</w:t>
      </w:r>
    </w:p>
    <w:p w14:paraId="6D52A57F" w14:textId="77777777" w:rsidR="00C82368" w:rsidRPr="00B51000" w:rsidRDefault="00C82368" w:rsidP="00C82368">
      <w:pPr>
        <w:jc w:val="both"/>
        <w:rPr>
          <w:rFonts w:ascii="Arial" w:hAnsi="Arial" w:cs="Arial"/>
          <w:b/>
          <w:sz w:val="22"/>
          <w:szCs w:val="22"/>
        </w:rPr>
      </w:pPr>
      <w:r w:rsidRPr="00B51000">
        <w:rPr>
          <w:rFonts w:ascii="Arial" w:hAnsi="Arial" w:cs="Arial"/>
          <w:b/>
          <w:sz w:val="22"/>
          <w:szCs w:val="22"/>
        </w:rPr>
        <w:t xml:space="preserve">West Door:  </w:t>
      </w:r>
      <w:r w:rsidRPr="00B51000">
        <w:rPr>
          <w:rFonts w:ascii="Arial" w:hAnsi="Arial" w:cs="Arial"/>
          <w:sz w:val="22"/>
          <w:szCs w:val="22"/>
        </w:rPr>
        <w:t>Rear Gate to Elizabeth Avenue</w:t>
      </w:r>
    </w:p>
    <w:p w14:paraId="16A3E7CF" w14:textId="77777777" w:rsidR="00C82368" w:rsidRPr="00B51000" w:rsidRDefault="00C82368" w:rsidP="00C82368">
      <w:pPr>
        <w:jc w:val="both"/>
        <w:rPr>
          <w:rFonts w:ascii="Arial" w:hAnsi="Arial" w:cs="Arial"/>
          <w:sz w:val="22"/>
          <w:szCs w:val="22"/>
        </w:rPr>
      </w:pPr>
      <w:r w:rsidRPr="00B51000">
        <w:rPr>
          <w:rFonts w:ascii="Arial" w:hAnsi="Arial" w:cs="Arial"/>
          <w:b/>
          <w:sz w:val="22"/>
          <w:szCs w:val="22"/>
        </w:rPr>
        <w:t xml:space="preserve">Fire Extinguishers </w:t>
      </w:r>
      <w:r w:rsidRPr="00B51000">
        <w:rPr>
          <w:rFonts w:ascii="Arial" w:hAnsi="Arial" w:cs="Arial"/>
          <w:sz w:val="22"/>
          <w:szCs w:val="22"/>
        </w:rPr>
        <w:t>should be used only by those trained in the use of fire safety equipment</w:t>
      </w:r>
    </w:p>
    <w:p w14:paraId="2900AE9E" w14:textId="77777777" w:rsidR="00C82368" w:rsidRPr="00B51000" w:rsidRDefault="00C82368" w:rsidP="00C82368">
      <w:pPr>
        <w:jc w:val="both"/>
        <w:rPr>
          <w:rFonts w:ascii="Arial" w:hAnsi="Arial" w:cs="Arial"/>
          <w:sz w:val="22"/>
          <w:szCs w:val="22"/>
        </w:rPr>
      </w:pPr>
      <w:r w:rsidRPr="00B51000">
        <w:rPr>
          <w:rFonts w:ascii="Arial" w:hAnsi="Arial" w:cs="Arial"/>
          <w:sz w:val="22"/>
          <w:szCs w:val="22"/>
        </w:rPr>
        <w:t>All Key Personnel must ensure the Emergency Services have been summoned</w:t>
      </w:r>
    </w:p>
    <w:p w14:paraId="1A37A2A4" w14:textId="77777777" w:rsidR="00C82368" w:rsidRPr="00B51000" w:rsidRDefault="00C82368" w:rsidP="00C82368">
      <w:pPr>
        <w:jc w:val="both"/>
        <w:rPr>
          <w:rFonts w:ascii="Arial" w:hAnsi="Arial" w:cs="Arial"/>
          <w:sz w:val="22"/>
          <w:szCs w:val="22"/>
        </w:rPr>
      </w:pPr>
      <w:r w:rsidRPr="00B51000">
        <w:rPr>
          <w:rFonts w:ascii="Arial" w:hAnsi="Arial" w:cs="Arial"/>
          <w:sz w:val="22"/>
          <w:szCs w:val="22"/>
        </w:rPr>
        <w:t>Dial            999</w:t>
      </w:r>
    </w:p>
    <w:p w14:paraId="63672CBE" w14:textId="77777777" w:rsidR="00C82368" w:rsidRPr="00B51000" w:rsidRDefault="00C82368" w:rsidP="00C82368">
      <w:pPr>
        <w:jc w:val="both"/>
        <w:rPr>
          <w:rFonts w:ascii="Arial" w:hAnsi="Arial" w:cs="Arial"/>
          <w:sz w:val="22"/>
          <w:szCs w:val="22"/>
        </w:rPr>
      </w:pPr>
      <w:r w:rsidRPr="00B51000">
        <w:rPr>
          <w:rFonts w:ascii="Arial" w:hAnsi="Arial" w:cs="Arial"/>
          <w:sz w:val="22"/>
          <w:szCs w:val="22"/>
        </w:rPr>
        <w:t>Ask For      FIRE</w:t>
      </w:r>
    </w:p>
    <w:p w14:paraId="082C5396" w14:textId="77777777" w:rsidR="00C82368" w:rsidRPr="00B51000" w:rsidRDefault="00C82368" w:rsidP="00C82368">
      <w:pPr>
        <w:jc w:val="both"/>
        <w:rPr>
          <w:rFonts w:ascii="Arial" w:hAnsi="Arial" w:cs="Arial"/>
          <w:b/>
          <w:sz w:val="22"/>
          <w:szCs w:val="22"/>
        </w:rPr>
      </w:pPr>
      <w:r w:rsidRPr="00B51000">
        <w:rPr>
          <w:rFonts w:ascii="Arial" w:hAnsi="Arial" w:cs="Arial"/>
          <w:sz w:val="22"/>
          <w:szCs w:val="22"/>
        </w:rPr>
        <w:t xml:space="preserve">Location    THE DOBBIE HALL, MAIN STREET, LARBERT, </w:t>
      </w:r>
      <w:r w:rsidRPr="00B51000">
        <w:rPr>
          <w:rFonts w:ascii="Arial" w:hAnsi="Arial" w:cs="Arial"/>
          <w:b/>
          <w:sz w:val="22"/>
          <w:szCs w:val="22"/>
        </w:rPr>
        <w:t>FK5 4BL</w:t>
      </w:r>
    </w:p>
    <w:sectPr w:rsidR="00C82368" w:rsidRPr="00B51000" w:rsidSect="00FD5611">
      <w:headerReference w:type="even" r:id="rId8"/>
      <w:headerReference w:type="default" r:id="rId9"/>
      <w:headerReference w:type="first" r:id="rId10"/>
      <w:pgSz w:w="11906" w:h="16838"/>
      <w:pgMar w:top="1134" w:right="1440" w:bottom="851" w:left="1440" w:header="708" w:footer="708" w:gutter="0"/>
      <w:pgBorders w:offsetFrom="page">
        <w:top w:val="single" w:sz="36" w:space="24" w:color="852537" w:themeColor="accent3" w:themeShade="BF"/>
        <w:left w:val="single" w:sz="36" w:space="24" w:color="852537" w:themeColor="accent3" w:themeShade="BF"/>
        <w:bottom w:val="single" w:sz="36" w:space="24" w:color="852537" w:themeColor="accent3" w:themeShade="BF"/>
        <w:right w:val="single" w:sz="36" w:space="24" w:color="852537" w:themeColor="accent3"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1D084" w14:textId="77777777" w:rsidR="005E2CEB" w:rsidRDefault="005E2CEB" w:rsidP="0084711E">
      <w:pPr>
        <w:spacing w:after="0" w:line="240" w:lineRule="auto"/>
      </w:pPr>
      <w:r>
        <w:separator/>
      </w:r>
    </w:p>
  </w:endnote>
  <w:endnote w:type="continuationSeparator" w:id="0">
    <w:p w14:paraId="4D6768AE" w14:textId="77777777" w:rsidR="005E2CEB" w:rsidRDefault="005E2CEB" w:rsidP="0084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2A712" w14:textId="77777777" w:rsidR="005E2CEB" w:rsidRDefault="005E2CEB" w:rsidP="0084711E">
      <w:pPr>
        <w:spacing w:after="0" w:line="240" w:lineRule="auto"/>
      </w:pPr>
      <w:r>
        <w:separator/>
      </w:r>
    </w:p>
  </w:footnote>
  <w:footnote w:type="continuationSeparator" w:id="0">
    <w:p w14:paraId="656BF390" w14:textId="77777777" w:rsidR="005E2CEB" w:rsidRDefault="005E2CEB" w:rsidP="00847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2CD4" w14:textId="77777777" w:rsidR="0084711E" w:rsidRDefault="005E2CEB">
    <w:pPr>
      <w:pStyle w:val="Header"/>
    </w:pPr>
    <w:r>
      <w:rPr>
        <w:noProof/>
        <w:lang w:eastAsia="en-GB"/>
      </w:rPr>
      <w:pict w14:anchorId="74761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87204" o:spid="_x0000_s2050" type="#_x0000_t75" style="position:absolute;margin-left:0;margin-top:0;width:451.2pt;height:301pt;z-index:-251657216;mso-position-horizontal:center;mso-position-horizontal-relative:margin;mso-position-vertical:center;mso-position-vertical-relative:margin" o:allowincell="f">
          <v:imagedata r:id="rId1" o:title="3696022_9f7999c2[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EC31" w14:textId="77777777" w:rsidR="0084711E" w:rsidRDefault="005E2CEB">
    <w:pPr>
      <w:pStyle w:val="Header"/>
    </w:pPr>
    <w:r>
      <w:rPr>
        <w:noProof/>
        <w:lang w:eastAsia="en-GB"/>
      </w:rPr>
      <w:pict w14:anchorId="71366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87205" o:spid="_x0000_s2051" type="#_x0000_t75" style="position:absolute;margin-left:0;margin-top:0;width:451.2pt;height:301pt;z-index:-251656192;mso-position-horizontal:center;mso-position-horizontal-relative:margin;mso-position-vertical:center;mso-position-vertical-relative:margin" o:allowincell="f">
          <v:imagedata r:id="rId1" o:title="3696022_9f7999c2[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33B3" w14:textId="77777777" w:rsidR="0084711E" w:rsidRDefault="005E2CEB">
    <w:pPr>
      <w:pStyle w:val="Header"/>
    </w:pPr>
    <w:r>
      <w:rPr>
        <w:noProof/>
        <w:lang w:eastAsia="en-GB"/>
      </w:rPr>
      <w:pict w14:anchorId="4E5C7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87203" o:spid="_x0000_s2049" type="#_x0000_t75" style="position:absolute;margin-left:0;margin-top:0;width:451.2pt;height:301pt;z-index:-251658240;mso-position-horizontal:center;mso-position-horizontal-relative:margin;mso-position-vertical:center;mso-position-vertical-relative:margin" o:allowincell="f">
          <v:imagedata r:id="rId1" o:title="3696022_9f7999c2[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228D0"/>
    <w:multiLevelType w:val="multilevel"/>
    <w:tmpl w:val="BFF21E12"/>
    <w:lvl w:ilvl="0">
      <w:start w:val="1"/>
      <w:numFmt w:val="bullet"/>
      <w:lvlText w:val=""/>
      <w:lvlJc w:val="left"/>
      <w:pPr>
        <w:tabs>
          <w:tab w:val="num" w:pos="7044"/>
        </w:tabs>
        <w:ind w:left="7044" w:hanging="360"/>
      </w:pPr>
      <w:rPr>
        <w:rFonts w:ascii="Symbol" w:hAnsi="Symbol" w:hint="default"/>
      </w:rPr>
    </w:lvl>
    <w:lvl w:ilvl="1" w:tentative="1">
      <w:start w:val="1"/>
      <w:numFmt w:val="decimal"/>
      <w:lvlText w:val="%2."/>
      <w:lvlJc w:val="left"/>
      <w:pPr>
        <w:tabs>
          <w:tab w:val="num" w:pos="7764"/>
        </w:tabs>
        <w:ind w:left="7764" w:hanging="360"/>
      </w:pPr>
    </w:lvl>
    <w:lvl w:ilvl="2" w:tentative="1">
      <w:start w:val="1"/>
      <w:numFmt w:val="decimal"/>
      <w:lvlText w:val="%3."/>
      <w:lvlJc w:val="left"/>
      <w:pPr>
        <w:tabs>
          <w:tab w:val="num" w:pos="8484"/>
        </w:tabs>
        <w:ind w:left="8484" w:hanging="360"/>
      </w:pPr>
    </w:lvl>
    <w:lvl w:ilvl="3" w:tentative="1">
      <w:start w:val="1"/>
      <w:numFmt w:val="decimal"/>
      <w:lvlText w:val="%4."/>
      <w:lvlJc w:val="left"/>
      <w:pPr>
        <w:tabs>
          <w:tab w:val="num" w:pos="9204"/>
        </w:tabs>
        <w:ind w:left="9204" w:hanging="360"/>
      </w:pPr>
    </w:lvl>
    <w:lvl w:ilvl="4" w:tentative="1">
      <w:start w:val="1"/>
      <w:numFmt w:val="decimal"/>
      <w:lvlText w:val="%5."/>
      <w:lvlJc w:val="left"/>
      <w:pPr>
        <w:tabs>
          <w:tab w:val="num" w:pos="9924"/>
        </w:tabs>
        <w:ind w:left="9924" w:hanging="360"/>
      </w:pPr>
    </w:lvl>
    <w:lvl w:ilvl="5" w:tentative="1">
      <w:start w:val="1"/>
      <w:numFmt w:val="decimal"/>
      <w:lvlText w:val="%6."/>
      <w:lvlJc w:val="left"/>
      <w:pPr>
        <w:tabs>
          <w:tab w:val="num" w:pos="10644"/>
        </w:tabs>
        <w:ind w:left="10644" w:hanging="360"/>
      </w:pPr>
    </w:lvl>
    <w:lvl w:ilvl="6" w:tentative="1">
      <w:start w:val="1"/>
      <w:numFmt w:val="decimal"/>
      <w:lvlText w:val="%7."/>
      <w:lvlJc w:val="left"/>
      <w:pPr>
        <w:tabs>
          <w:tab w:val="num" w:pos="11364"/>
        </w:tabs>
        <w:ind w:left="11364" w:hanging="360"/>
      </w:pPr>
    </w:lvl>
    <w:lvl w:ilvl="7" w:tentative="1">
      <w:start w:val="1"/>
      <w:numFmt w:val="decimal"/>
      <w:lvlText w:val="%8."/>
      <w:lvlJc w:val="left"/>
      <w:pPr>
        <w:tabs>
          <w:tab w:val="num" w:pos="12084"/>
        </w:tabs>
        <w:ind w:left="12084" w:hanging="360"/>
      </w:pPr>
    </w:lvl>
    <w:lvl w:ilvl="8" w:tentative="1">
      <w:start w:val="1"/>
      <w:numFmt w:val="decimal"/>
      <w:lvlText w:val="%9."/>
      <w:lvlJc w:val="left"/>
      <w:pPr>
        <w:tabs>
          <w:tab w:val="num" w:pos="12804"/>
        </w:tabs>
        <w:ind w:left="1280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FB4"/>
    <w:rsid w:val="00080E50"/>
    <w:rsid w:val="00115FB4"/>
    <w:rsid w:val="0011699D"/>
    <w:rsid w:val="001F3C24"/>
    <w:rsid w:val="00230A56"/>
    <w:rsid w:val="002577A2"/>
    <w:rsid w:val="003219B5"/>
    <w:rsid w:val="0034586E"/>
    <w:rsid w:val="003B4A27"/>
    <w:rsid w:val="00471ACB"/>
    <w:rsid w:val="004F5937"/>
    <w:rsid w:val="00572F0A"/>
    <w:rsid w:val="005B1269"/>
    <w:rsid w:val="005E2CEB"/>
    <w:rsid w:val="006058AA"/>
    <w:rsid w:val="006375EF"/>
    <w:rsid w:val="007339B5"/>
    <w:rsid w:val="0084711E"/>
    <w:rsid w:val="008E4F76"/>
    <w:rsid w:val="00A85F79"/>
    <w:rsid w:val="00B01AFB"/>
    <w:rsid w:val="00B026D9"/>
    <w:rsid w:val="00B51000"/>
    <w:rsid w:val="00C63AE8"/>
    <w:rsid w:val="00C82368"/>
    <w:rsid w:val="00CB580E"/>
    <w:rsid w:val="00CC7EAB"/>
    <w:rsid w:val="00CD5A9A"/>
    <w:rsid w:val="00CD779F"/>
    <w:rsid w:val="00D04E80"/>
    <w:rsid w:val="00D11647"/>
    <w:rsid w:val="00D42812"/>
    <w:rsid w:val="00DA7324"/>
    <w:rsid w:val="00DB489F"/>
    <w:rsid w:val="00E83EB0"/>
    <w:rsid w:val="00EA6FB6"/>
    <w:rsid w:val="00EF7133"/>
    <w:rsid w:val="00F423B1"/>
    <w:rsid w:val="00F937EF"/>
    <w:rsid w:val="00FD5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C135D1"/>
  <w15:chartTrackingRefBased/>
  <w15:docId w15:val="{11357989-1D7D-43C6-8AE5-B7E1F7B7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711E"/>
  </w:style>
  <w:style w:type="paragraph" w:styleId="Heading1">
    <w:name w:val="heading 1"/>
    <w:basedOn w:val="Normal"/>
    <w:next w:val="Normal"/>
    <w:link w:val="Heading1Char"/>
    <w:uiPriority w:val="9"/>
    <w:qFormat/>
    <w:rsid w:val="0084711E"/>
    <w:pPr>
      <w:keepNext/>
      <w:keepLines/>
      <w:spacing w:before="320" w:after="80" w:line="240" w:lineRule="auto"/>
      <w:jc w:val="center"/>
      <w:outlineLvl w:val="0"/>
    </w:pPr>
    <w:rPr>
      <w:rFonts w:asciiTheme="majorHAnsi" w:eastAsiaTheme="majorEastAsia" w:hAnsiTheme="majorHAnsi" w:cstheme="majorBidi"/>
      <w:color w:val="390F26" w:themeColor="accent1" w:themeShade="BF"/>
      <w:sz w:val="40"/>
      <w:szCs w:val="40"/>
    </w:rPr>
  </w:style>
  <w:style w:type="paragraph" w:styleId="Heading2">
    <w:name w:val="heading 2"/>
    <w:basedOn w:val="Normal"/>
    <w:next w:val="Normal"/>
    <w:link w:val="Heading2Char"/>
    <w:uiPriority w:val="9"/>
    <w:semiHidden/>
    <w:unhideWhenUsed/>
    <w:qFormat/>
    <w:rsid w:val="0084711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4711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4711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4711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4711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4711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4711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4711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7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11E"/>
  </w:style>
  <w:style w:type="paragraph" w:styleId="Footer">
    <w:name w:val="footer"/>
    <w:basedOn w:val="Normal"/>
    <w:link w:val="FooterChar"/>
    <w:uiPriority w:val="99"/>
    <w:unhideWhenUsed/>
    <w:rsid w:val="00847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11E"/>
  </w:style>
  <w:style w:type="character" w:customStyle="1" w:styleId="Heading1Char">
    <w:name w:val="Heading 1 Char"/>
    <w:basedOn w:val="DefaultParagraphFont"/>
    <w:link w:val="Heading1"/>
    <w:uiPriority w:val="9"/>
    <w:rsid w:val="0084711E"/>
    <w:rPr>
      <w:rFonts w:asciiTheme="majorHAnsi" w:eastAsiaTheme="majorEastAsia" w:hAnsiTheme="majorHAnsi" w:cstheme="majorBidi"/>
      <w:color w:val="390F26" w:themeColor="accent1" w:themeShade="BF"/>
      <w:sz w:val="40"/>
      <w:szCs w:val="40"/>
    </w:rPr>
  </w:style>
  <w:style w:type="character" w:customStyle="1" w:styleId="Heading2Char">
    <w:name w:val="Heading 2 Char"/>
    <w:basedOn w:val="DefaultParagraphFont"/>
    <w:link w:val="Heading2"/>
    <w:uiPriority w:val="9"/>
    <w:semiHidden/>
    <w:rsid w:val="0084711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4711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4711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4711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4711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4711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4711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4711E"/>
    <w:rPr>
      <w:b/>
      <w:bCs/>
      <w:i/>
      <w:iCs/>
    </w:rPr>
  </w:style>
  <w:style w:type="paragraph" w:styleId="Caption">
    <w:name w:val="caption"/>
    <w:basedOn w:val="Normal"/>
    <w:next w:val="Normal"/>
    <w:uiPriority w:val="35"/>
    <w:semiHidden/>
    <w:unhideWhenUsed/>
    <w:qFormat/>
    <w:rsid w:val="0084711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4711E"/>
    <w:pPr>
      <w:pBdr>
        <w:top w:val="single" w:sz="6" w:space="8" w:color="B2324B" w:themeColor="accent3"/>
        <w:bottom w:val="single" w:sz="6" w:space="8" w:color="B2324B" w:themeColor="accent3"/>
      </w:pBdr>
      <w:spacing w:after="400" w:line="240" w:lineRule="auto"/>
      <w:contextualSpacing/>
      <w:jc w:val="center"/>
    </w:pPr>
    <w:rPr>
      <w:rFonts w:asciiTheme="majorHAnsi" w:eastAsiaTheme="majorEastAsia" w:hAnsiTheme="majorHAnsi" w:cstheme="majorBidi"/>
      <w:caps/>
      <w:color w:val="3D3D3D" w:themeColor="text2"/>
      <w:spacing w:val="30"/>
      <w:sz w:val="72"/>
      <w:szCs w:val="72"/>
    </w:rPr>
  </w:style>
  <w:style w:type="character" w:customStyle="1" w:styleId="TitleChar">
    <w:name w:val="Title Char"/>
    <w:basedOn w:val="DefaultParagraphFont"/>
    <w:link w:val="Title"/>
    <w:uiPriority w:val="10"/>
    <w:rsid w:val="0084711E"/>
    <w:rPr>
      <w:rFonts w:asciiTheme="majorHAnsi" w:eastAsiaTheme="majorEastAsia" w:hAnsiTheme="majorHAnsi" w:cstheme="majorBidi"/>
      <w:caps/>
      <w:color w:val="3D3D3D" w:themeColor="text2"/>
      <w:spacing w:val="30"/>
      <w:sz w:val="72"/>
      <w:szCs w:val="72"/>
    </w:rPr>
  </w:style>
  <w:style w:type="paragraph" w:styleId="Subtitle">
    <w:name w:val="Subtitle"/>
    <w:basedOn w:val="Normal"/>
    <w:next w:val="Normal"/>
    <w:link w:val="SubtitleChar"/>
    <w:uiPriority w:val="11"/>
    <w:qFormat/>
    <w:rsid w:val="0084711E"/>
    <w:pPr>
      <w:numPr>
        <w:ilvl w:val="1"/>
      </w:numPr>
      <w:jc w:val="center"/>
    </w:pPr>
    <w:rPr>
      <w:color w:val="3D3D3D" w:themeColor="text2"/>
      <w:sz w:val="28"/>
      <w:szCs w:val="28"/>
    </w:rPr>
  </w:style>
  <w:style w:type="character" w:customStyle="1" w:styleId="SubtitleChar">
    <w:name w:val="Subtitle Char"/>
    <w:basedOn w:val="DefaultParagraphFont"/>
    <w:link w:val="Subtitle"/>
    <w:uiPriority w:val="11"/>
    <w:rsid w:val="0084711E"/>
    <w:rPr>
      <w:color w:val="3D3D3D" w:themeColor="text2"/>
      <w:sz w:val="28"/>
      <w:szCs w:val="28"/>
    </w:rPr>
  </w:style>
  <w:style w:type="character" w:styleId="Strong">
    <w:name w:val="Strong"/>
    <w:basedOn w:val="DefaultParagraphFont"/>
    <w:uiPriority w:val="22"/>
    <w:qFormat/>
    <w:rsid w:val="0084711E"/>
    <w:rPr>
      <w:b/>
      <w:bCs/>
    </w:rPr>
  </w:style>
  <w:style w:type="character" w:styleId="Emphasis">
    <w:name w:val="Emphasis"/>
    <w:basedOn w:val="DefaultParagraphFont"/>
    <w:uiPriority w:val="20"/>
    <w:qFormat/>
    <w:rsid w:val="0084711E"/>
    <w:rPr>
      <w:i/>
      <w:iCs/>
      <w:color w:val="000000" w:themeColor="text1"/>
    </w:rPr>
  </w:style>
  <w:style w:type="paragraph" w:styleId="NoSpacing">
    <w:name w:val="No Spacing"/>
    <w:uiPriority w:val="1"/>
    <w:qFormat/>
    <w:rsid w:val="0084711E"/>
    <w:pPr>
      <w:spacing w:after="0" w:line="240" w:lineRule="auto"/>
    </w:pPr>
  </w:style>
  <w:style w:type="paragraph" w:styleId="Quote">
    <w:name w:val="Quote"/>
    <w:basedOn w:val="Normal"/>
    <w:next w:val="Normal"/>
    <w:link w:val="QuoteChar"/>
    <w:uiPriority w:val="29"/>
    <w:qFormat/>
    <w:rsid w:val="0084711E"/>
    <w:pPr>
      <w:spacing w:before="160"/>
      <w:ind w:left="720" w:right="720"/>
      <w:jc w:val="center"/>
    </w:pPr>
    <w:rPr>
      <w:i/>
      <w:iCs/>
      <w:color w:val="852537" w:themeColor="accent3" w:themeShade="BF"/>
      <w:sz w:val="24"/>
      <w:szCs w:val="24"/>
    </w:rPr>
  </w:style>
  <w:style w:type="character" w:customStyle="1" w:styleId="QuoteChar">
    <w:name w:val="Quote Char"/>
    <w:basedOn w:val="DefaultParagraphFont"/>
    <w:link w:val="Quote"/>
    <w:uiPriority w:val="29"/>
    <w:rsid w:val="0084711E"/>
    <w:rPr>
      <w:i/>
      <w:iCs/>
      <w:color w:val="852537" w:themeColor="accent3" w:themeShade="BF"/>
      <w:sz w:val="24"/>
      <w:szCs w:val="24"/>
    </w:rPr>
  </w:style>
  <w:style w:type="paragraph" w:styleId="IntenseQuote">
    <w:name w:val="Intense Quote"/>
    <w:basedOn w:val="Normal"/>
    <w:next w:val="Normal"/>
    <w:link w:val="IntenseQuoteChar"/>
    <w:uiPriority w:val="30"/>
    <w:qFormat/>
    <w:rsid w:val="0084711E"/>
    <w:pPr>
      <w:spacing w:before="160" w:line="276" w:lineRule="auto"/>
      <w:ind w:left="936" w:right="936"/>
      <w:jc w:val="center"/>
    </w:pPr>
    <w:rPr>
      <w:rFonts w:asciiTheme="majorHAnsi" w:eastAsiaTheme="majorEastAsia" w:hAnsiTheme="majorHAnsi" w:cstheme="majorBidi"/>
      <w:caps/>
      <w:color w:val="390F26" w:themeColor="accent1" w:themeShade="BF"/>
      <w:sz w:val="28"/>
      <w:szCs w:val="28"/>
    </w:rPr>
  </w:style>
  <w:style w:type="character" w:customStyle="1" w:styleId="IntenseQuoteChar">
    <w:name w:val="Intense Quote Char"/>
    <w:basedOn w:val="DefaultParagraphFont"/>
    <w:link w:val="IntenseQuote"/>
    <w:uiPriority w:val="30"/>
    <w:rsid w:val="0084711E"/>
    <w:rPr>
      <w:rFonts w:asciiTheme="majorHAnsi" w:eastAsiaTheme="majorEastAsia" w:hAnsiTheme="majorHAnsi" w:cstheme="majorBidi"/>
      <w:caps/>
      <w:color w:val="390F26" w:themeColor="accent1" w:themeShade="BF"/>
      <w:sz w:val="28"/>
      <w:szCs w:val="28"/>
    </w:rPr>
  </w:style>
  <w:style w:type="character" w:styleId="SubtleEmphasis">
    <w:name w:val="Subtle Emphasis"/>
    <w:basedOn w:val="DefaultParagraphFont"/>
    <w:uiPriority w:val="19"/>
    <w:qFormat/>
    <w:rsid w:val="0084711E"/>
    <w:rPr>
      <w:i/>
      <w:iCs/>
      <w:color w:val="595959" w:themeColor="text1" w:themeTint="A6"/>
    </w:rPr>
  </w:style>
  <w:style w:type="character" w:styleId="IntenseEmphasis">
    <w:name w:val="Intense Emphasis"/>
    <w:basedOn w:val="DefaultParagraphFont"/>
    <w:uiPriority w:val="21"/>
    <w:qFormat/>
    <w:rsid w:val="0084711E"/>
    <w:rPr>
      <w:b/>
      <w:bCs/>
      <w:i/>
      <w:iCs/>
      <w:color w:val="auto"/>
    </w:rPr>
  </w:style>
  <w:style w:type="character" w:styleId="SubtleReference">
    <w:name w:val="Subtle Reference"/>
    <w:basedOn w:val="DefaultParagraphFont"/>
    <w:uiPriority w:val="31"/>
    <w:qFormat/>
    <w:rsid w:val="0084711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4711E"/>
    <w:rPr>
      <w:b/>
      <w:bCs/>
      <w:caps w:val="0"/>
      <w:smallCaps/>
      <w:color w:val="auto"/>
      <w:spacing w:val="0"/>
      <w:u w:val="single"/>
    </w:rPr>
  </w:style>
  <w:style w:type="character" w:styleId="BookTitle">
    <w:name w:val="Book Title"/>
    <w:basedOn w:val="DefaultParagraphFont"/>
    <w:uiPriority w:val="33"/>
    <w:qFormat/>
    <w:rsid w:val="0084711E"/>
    <w:rPr>
      <w:b/>
      <w:bCs/>
      <w:caps w:val="0"/>
      <w:smallCaps/>
      <w:spacing w:val="0"/>
    </w:rPr>
  </w:style>
  <w:style w:type="paragraph" w:styleId="TOCHeading">
    <w:name w:val="TOC Heading"/>
    <w:basedOn w:val="Heading1"/>
    <w:next w:val="Normal"/>
    <w:uiPriority w:val="39"/>
    <w:semiHidden/>
    <w:unhideWhenUsed/>
    <w:qFormat/>
    <w:rsid w:val="0084711E"/>
    <w:pPr>
      <w:outlineLvl w:val="9"/>
    </w:pPr>
  </w:style>
  <w:style w:type="paragraph" w:styleId="ListParagraph">
    <w:name w:val="List Paragraph"/>
    <w:basedOn w:val="Normal"/>
    <w:uiPriority w:val="34"/>
    <w:qFormat/>
    <w:rsid w:val="00EF7133"/>
    <w:pPr>
      <w:ind w:left="720"/>
      <w:contextualSpacing/>
    </w:pPr>
  </w:style>
  <w:style w:type="paragraph" w:styleId="BalloonText">
    <w:name w:val="Balloon Text"/>
    <w:basedOn w:val="Normal"/>
    <w:link w:val="BalloonTextChar"/>
    <w:uiPriority w:val="99"/>
    <w:semiHidden/>
    <w:unhideWhenUsed/>
    <w:rsid w:val="001F3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9AD8D-4E0D-400B-8B06-DB17F4DB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DOBBIE HALL</cp:lastModifiedBy>
  <cp:revision>3</cp:revision>
  <cp:lastPrinted>2019-02-07T19:43:00Z</cp:lastPrinted>
  <dcterms:created xsi:type="dcterms:W3CDTF">2019-02-27T19:31:00Z</dcterms:created>
  <dcterms:modified xsi:type="dcterms:W3CDTF">2019-10-28T14:47:00Z</dcterms:modified>
</cp:coreProperties>
</file>